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23"/>
        <w:ind w:left="1166" w:right="1166" w:firstLine="0"/>
        <w:jc w:val="center"/>
        <w:rPr>
          <w:rFonts w:ascii="仿宋" w:eastAsia="仿宋" w:hint="eastAsia"/>
          <w:sz w:val="32"/>
        </w:rPr>
      </w:pPr>
      <w:r>
        <w:rPr>
          <w:rFonts w:ascii="仿宋" w:eastAsia="仿宋" w:hint="eastAsia"/>
          <w:w w:val="95"/>
          <w:sz w:val="32"/>
        </w:rPr>
        <w:t>院政字〔2022〕12</w:t>
      </w:r>
      <w:r>
        <w:rPr>
          <w:rFonts w:ascii="仿宋" w:eastAsia="仿宋" w:hint="eastAsia"/>
          <w:spacing w:val="-7"/>
          <w:w w:val="95"/>
          <w:sz w:val="32"/>
        </w:rPr>
        <w:t> 号</w:t>
      </w:r>
    </w:p>
    <w:p>
      <w:pPr>
        <w:pStyle w:val="BodyText"/>
        <w:rPr>
          <w:rFonts w:ascii="仿宋"/>
          <w:sz w:val="32"/>
        </w:rPr>
      </w:pPr>
    </w:p>
    <w:p>
      <w:pPr>
        <w:pStyle w:val="BodyText"/>
        <w:rPr>
          <w:rFonts w:ascii="仿宋"/>
          <w:sz w:val="26"/>
        </w:rPr>
      </w:pPr>
    </w:p>
    <w:p>
      <w:pPr>
        <w:pStyle w:val="Heading1"/>
        <w:spacing w:before="1"/>
      </w:pPr>
      <w:r>
        <w:rPr/>
        <w:t>冀中职业学院</w:t>
      </w:r>
    </w:p>
    <w:p>
      <w:pPr>
        <w:spacing w:line="669" w:lineRule="exact" w:before="0"/>
        <w:ind w:left="1166" w:right="1166" w:firstLine="0"/>
        <w:jc w:val="center"/>
        <w:rPr>
          <w:rFonts w:ascii="方正小标宋简体" w:eastAsia="方正小标宋简体" w:hint="eastAsia"/>
          <w:sz w:val="44"/>
        </w:rPr>
      </w:pPr>
      <w:r>
        <w:rPr>
          <w:rFonts w:ascii="方正小标宋简体" w:eastAsia="方正小标宋简体" w:hint="eastAsia"/>
          <w:sz w:val="44"/>
        </w:rPr>
        <w:t>关于学生实习的暂行规定（修订版）</w:t>
      </w:r>
    </w:p>
    <w:p>
      <w:pPr>
        <w:pStyle w:val="BodyText"/>
        <w:spacing w:before="15"/>
        <w:rPr>
          <w:rFonts w:ascii="方正小标宋简体"/>
        </w:rPr>
      </w:pPr>
    </w:p>
    <w:p>
      <w:pPr>
        <w:spacing w:line="328" w:lineRule="auto" w:before="0"/>
        <w:ind w:left="591" w:right="589" w:firstLine="640"/>
        <w:jc w:val="both"/>
        <w:rPr>
          <w:rFonts w:ascii="仿宋" w:eastAsia="仿宋" w:hint="eastAsia"/>
          <w:sz w:val="32"/>
        </w:rPr>
      </w:pPr>
      <w:r>
        <w:rPr>
          <w:rFonts w:ascii="仿宋" w:eastAsia="仿宋" w:hint="eastAsia"/>
          <w:spacing w:val="-7"/>
          <w:w w:val="95"/>
          <w:sz w:val="32"/>
        </w:rPr>
        <w:t>为科学合理规范我院学生的实习工作，根据《职业学校学生</w:t>
      </w:r>
      <w:r>
        <w:rPr>
          <w:rFonts w:ascii="仿宋" w:eastAsia="仿宋" w:hint="eastAsia"/>
          <w:spacing w:val="1"/>
          <w:w w:val="95"/>
          <w:sz w:val="32"/>
        </w:rPr>
        <w:t> </w:t>
      </w:r>
      <w:r>
        <w:rPr>
          <w:rFonts w:ascii="仿宋" w:eastAsia="仿宋" w:hint="eastAsia"/>
          <w:spacing w:val="-23"/>
          <w:w w:val="95"/>
          <w:sz w:val="32"/>
        </w:rPr>
        <w:t>实习管理规定》</w:t>
      </w:r>
      <w:r>
        <w:rPr>
          <w:rFonts w:ascii="仿宋" w:eastAsia="仿宋" w:hint="eastAsia"/>
          <w:w w:val="95"/>
          <w:sz w:val="32"/>
        </w:rPr>
        <w:t>（冀教职成【2022】4</w:t>
      </w:r>
      <w:r>
        <w:rPr>
          <w:rFonts w:ascii="仿宋" w:eastAsia="仿宋" w:hint="eastAsia"/>
          <w:spacing w:val="192"/>
          <w:sz w:val="32"/>
        </w:rPr>
        <w:t> </w:t>
      </w:r>
      <w:r>
        <w:rPr>
          <w:rFonts w:ascii="仿宋" w:eastAsia="仿宋" w:hint="eastAsia"/>
          <w:w w:val="95"/>
          <w:sz w:val="32"/>
        </w:rPr>
        <w:t>号）及《冀中职业学院关</w:t>
      </w:r>
      <w:r>
        <w:rPr>
          <w:rFonts w:ascii="仿宋" w:eastAsia="仿宋" w:hint="eastAsia"/>
          <w:spacing w:val="-10"/>
          <w:w w:val="99"/>
          <w:sz w:val="32"/>
        </w:rPr>
        <w:t>于学生实习的暂行规定》</w:t>
      </w:r>
      <w:r>
        <w:rPr>
          <w:rFonts w:ascii="仿宋" w:eastAsia="仿宋" w:hint="eastAsia"/>
          <w:spacing w:val="5"/>
          <w:w w:val="99"/>
          <w:sz w:val="32"/>
        </w:rPr>
        <w:t>（院政字【</w:t>
      </w:r>
      <w:r>
        <w:rPr>
          <w:rFonts w:ascii="仿宋" w:eastAsia="仿宋" w:hint="eastAsia"/>
          <w:spacing w:val="1"/>
          <w:w w:val="99"/>
          <w:sz w:val="32"/>
        </w:rPr>
        <w:t>20</w:t>
      </w:r>
      <w:r>
        <w:rPr>
          <w:rFonts w:ascii="仿宋" w:eastAsia="仿宋" w:hint="eastAsia"/>
          <w:spacing w:val="-2"/>
          <w:w w:val="99"/>
          <w:sz w:val="32"/>
        </w:rPr>
        <w:t>1</w:t>
      </w:r>
      <w:r>
        <w:rPr>
          <w:rFonts w:ascii="仿宋" w:eastAsia="仿宋" w:hint="eastAsia"/>
          <w:spacing w:val="6"/>
          <w:w w:val="99"/>
          <w:sz w:val="32"/>
        </w:rPr>
        <w:t>7</w:t>
      </w:r>
      <w:r>
        <w:rPr>
          <w:rFonts w:ascii="仿宋" w:eastAsia="仿宋" w:hint="eastAsia"/>
          <w:spacing w:val="5"/>
          <w:w w:val="99"/>
          <w:sz w:val="32"/>
        </w:rPr>
        <w:t>】</w:t>
      </w:r>
      <w:r>
        <w:rPr>
          <w:rFonts w:ascii="仿宋" w:eastAsia="仿宋" w:hint="eastAsia"/>
          <w:spacing w:val="1"/>
          <w:w w:val="99"/>
          <w:sz w:val="32"/>
        </w:rPr>
        <w:t>2</w:t>
      </w:r>
      <w:r>
        <w:rPr>
          <w:rFonts w:ascii="仿宋" w:eastAsia="仿宋" w:hint="eastAsia"/>
          <w:w w:val="99"/>
          <w:sz w:val="32"/>
        </w:rPr>
        <w:t>6</w:t>
      </w:r>
      <w:r>
        <w:rPr>
          <w:rFonts w:ascii="仿宋" w:eastAsia="仿宋" w:hint="eastAsia"/>
          <w:spacing w:val="-75"/>
          <w:sz w:val="32"/>
        </w:rPr>
        <w:t> </w:t>
      </w:r>
      <w:r>
        <w:rPr>
          <w:rFonts w:ascii="仿宋" w:eastAsia="仿宋" w:hint="eastAsia"/>
          <w:spacing w:val="5"/>
          <w:w w:val="99"/>
          <w:sz w:val="32"/>
        </w:rPr>
        <w:t>号</w:t>
      </w:r>
      <w:r>
        <w:rPr>
          <w:rFonts w:ascii="仿宋" w:eastAsia="仿宋" w:hint="eastAsia"/>
          <w:spacing w:val="-154"/>
          <w:w w:val="99"/>
          <w:sz w:val="32"/>
        </w:rPr>
        <w:t>）</w:t>
      </w:r>
      <w:r>
        <w:rPr>
          <w:rFonts w:ascii="仿宋" w:eastAsia="仿宋" w:hint="eastAsia"/>
          <w:spacing w:val="2"/>
          <w:w w:val="99"/>
          <w:sz w:val="32"/>
        </w:rPr>
        <w:t>，并结合我院</w:t>
      </w:r>
      <w:r>
        <w:rPr>
          <w:rFonts w:ascii="仿宋" w:eastAsia="仿宋" w:hint="eastAsia"/>
          <w:sz w:val="32"/>
        </w:rPr>
        <w:t>实际，特制定我院学生实习暂行规定修订版。</w:t>
      </w:r>
    </w:p>
    <w:p>
      <w:pPr>
        <w:spacing w:line="405" w:lineRule="exact" w:before="0"/>
        <w:ind w:left="1274" w:right="636" w:firstLine="0"/>
        <w:jc w:val="center"/>
        <w:rPr>
          <w:rFonts w:ascii="黑体" w:eastAsia="黑体" w:hint="eastAsia"/>
          <w:sz w:val="32"/>
        </w:rPr>
      </w:pPr>
      <w:r>
        <w:rPr>
          <w:rFonts w:ascii="黑体" w:eastAsia="黑体" w:hint="eastAsia"/>
          <w:spacing w:val="-1"/>
          <w:sz w:val="32"/>
        </w:rPr>
        <w:t>第一章 实习组织</w:t>
      </w:r>
    </w:p>
    <w:p>
      <w:pPr>
        <w:spacing w:line="326" w:lineRule="auto" w:before="149"/>
        <w:ind w:left="591" w:right="589" w:firstLine="636"/>
        <w:jc w:val="left"/>
        <w:rPr>
          <w:rFonts w:ascii="仿宋" w:eastAsia="仿宋" w:hint="eastAsia"/>
          <w:sz w:val="32"/>
        </w:rPr>
      </w:pPr>
      <w:r>
        <w:rPr>
          <w:rFonts w:ascii="仿宋" w:eastAsia="仿宋" w:hint="eastAsia"/>
          <w:w w:val="95"/>
          <w:sz w:val="32"/>
        </w:rPr>
        <w:t>一、学院上级主管部门负责学院实习的监督管理。学院将学</w:t>
      </w:r>
      <w:r>
        <w:rPr>
          <w:rFonts w:ascii="仿宋" w:eastAsia="仿宋" w:hint="eastAsia"/>
          <w:sz w:val="32"/>
        </w:rPr>
        <w:t>生岗位实习情况按要求报主管部门备案。</w:t>
      </w:r>
    </w:p>
    <w:p>
      <w:pPr>
        <w:spacing w:before="6"/>
        <w:ind w:left="1231" w:right="0" w:firstLine="0"/>
        <w:jc w:val="left"/>
        <w:rPr>
          <w:rFonts w:ascii="仿宋" w:eastAsia="仿宋" w:hint="eastAsia"/>
          <w:sz w:val="32"/>
        </w:rPr>
      </w:pPr>
      <w:r>
        <w:rPr>
          <w:rFonts w:ascii="仿宋" w:eastAsia="仿宋" w:hint="eastAsia"/>
          <w:sz w:val="32"/>
        </w:rPr>
        <w:t>二、严把实习单位的质量</w:t>
      </w:r>
    </w:p>
    <w:p>
      <w:pPr>
        <w:spacing w:line="326" w:lineRule="auto" w:before="149"/>
        <w:ind w:left="591" w:right="742" w:firstLine="643"/>
        <w:jc w:val="left"/>
        <w:rPr>
          <w:rFonts w:ascii="仿宋" w:eastAsia="仿宋" w:hint="eastAsia"/>
          <w:sz w:val="32"/>
        </w:rPr>
      </w:pPr>
      <w:r>
        <w:rPr>
          <w:rFonts w:ascii="仿宋" w:eastAsia="仿宋" w:hint="eastAsia"/>
          <w:w w:val="95"/>
          <w:sz w:val="32"/>
        </w:rPr>
        <w:t>各系负责实习的同志选择符合以下条件的企（事）业单位</w:t>
      </w:r>
      <w:r>
        <w:rPr>
          <w:rFonts w:ascii="仿宋" w:eastAsia="仿宋" w:hint="eastAsia"/>
          <w:spacing w:val="1"/>
          <w:w w:val="95"/>
          <w:sz w:val="32"/>
        </w:rPr>
        <w:t> </w:t>
      </w:r>
      <w:r>
        <w:rPr>
          <w:rFonts w:ascii="仿宋" w:eastAsia="仿宋" w:hint="eastAsia"/>
          <w:sz w:val="32"/>
        </w:rPr>
        <w:t>作为实习单位：</w:t>
      </w:r>
    </w:p>
    <w:p>
      <w:pPr>
        <w:spacing w:before="6"/>
        <w:ind w:left="1011" w:right="0" w:firstLine="0"/>
        <w:jc w:val="left"/>
        <w:rPr>
          <w:rFonts w:ascii="仿宋" w:eastAsia="仿宋" w:hint="eastAsia"/>
          <w:sz w:val="32"/>
        </w:rPr>
      </w:pPr>
      <w:r>
        <w:rPr>
          <w:rFonts w:ascii="仿宋" w:eastAsia="仿宋" w:hint="eastAsia"/>
          <w:sz w:val="32"/>
        </w:rPr>
        <w:t>（一）合法经营，无违法失信记录；</w:t>
      </w:r>
    </w:p>
    <w:p>
      <w:pPr>
        <w:spacing w:after="0"/>
        <w:jc w:val="left"/>
        <w:rPr>
          <w:rFonts w:ascii="仿宋" w:eastAsia="仿宋" w:hint="eastAsia"/>
          <w:sz w:val="32"/>
        </w:rPr>
        <w:sectPr>
          <w:footerReference w:type="default" r:id="rId5"/>
          <w:type w:val="continuous"/>
          <w:pgSz w:w="11910" w:h="16840"/>
          <w:pgMar w:footer="1708" w:top="1580" w:bottom="1900" w:left="940" w:right="940"/>
          <w:pgNumType w:start="1"/>
        </w:sectPr>
      </w:pPr>
    </w:p>
    <w:p>
      <w:pPr>
        <w:pStyle w:val="BodyText"/>
        <w:spacing w:before="10"/>
        <w:rPr>
          <w:rFonts w:ascii="仿宋"/>
          <w:sz w:val="13"/>
        </w:rPr>
      </w:pPr>
    </w:p>
    <w:p>
      <w:pPr>
        <w:spacing w:before="54"/>
        <w:ind w:left="1011" w:right="0" w:firstLine="0"/>
        <w:jc w:val="left"/>
        <w:rPr>
          <w:rFonts w:ascii="仿宋" w:eastAsia="仿宋" w:hint="eastAsia"/>
          <w:sz w:val="32"/>
        </w:rPr>
      </w:pPr>
      <w:r>
        <w:rPr>
          <w:rFonts w:ascii="仿宋" w:eastAsia="仿宋" w:hint="eastAsia"/>
          <w:spacing w:val="-22"/>
          <w:w w:val="95"/>
          <w:sz w:val="32"/>
        </w:rPr>
        <w:t>（二）</w:t>
      </w:r>
      <w:r>
        <w:rPr>
          <w:rFonts w:ascii="仿宋" w:eastAsia="仿宋" w:hint="eastAsia"/>
          <w:spacing w:val="-4"/>
          <w:w w:val="95"/>
          <w:sz w:val="32"/>
        </w:rPr>
        <w:t>管理规范，近 </w:t>
      </w:r>
      <w:r>
        <w:rPr>
          <w:rFonts w:ascii="仿宋" w:eastAsia="仿宋" w:hint="eastAsia"/>
          <w:w w:val="95"/>
          <w:sz w:val="32"/>
        </w:rPr>
        <w:t>3</w:t>
      </w:r>
      <w:r>
        <w:rPr>
          <w:rFonts w:ascii="仿宋" w:eastAsia="仿宋" w:hint="eastAsia"/>
          <w:spacing w:val="-16"/>
          <w:w w:val="95"/>
          <w:sz w:val="32"/>
        </w:rPr>
        <w:t> 年无违反安全生产相关法律法规记录；</w:t>
      </w:r>
    </w:p>
    <w:p>
      <w:pPr>
        <w:spacing w:before="152"/>
        <w:ind w:left="1011" w:right="0" w:firstLine="0"/>
        <w:jc w:val="left"/>
        <w:rPr>
          <w:rFonts w:ascii="仿宋" w:eastAsia="仿宋" w:hint="eastAsia"/>
          <w:sz w:val="32"/>
        </w:rPr>
      </w:pPr>
      <w:r>
        <w:rPr>
          <w:rFonts w:ascii="仿宋" w:eastAsia="仿宋" w:hint="eastAsia"/>
          <w:spacing w:val="-7"/>
          <w:sz w:val="32"/>
        </w:rPr>
        <w:t>（三</w:t>
      </w:r>
      <w:r>
        <w:rPr>
          <w:rFonts w:ascii="仿宋" w:eastAsia="仿宋" w:hint="eastAsia"/>
          <w:spacing w:val="-48"/>
          <w:sz w:val="32"/>
        </w:rPr>
        <w:t>）</w:t>
      </w:r>
      <w:r>
        <w:rPr>
          <w:rFonts w:ascii="仿宋" w:eastAsia="仿宋" w:hint="eastAsia"/>
          <w:spacing w:val="-16"/>
          <w:sz w:val="32"/>
        </w:rPr>
        <w:t>实习条件完备，符合专业培养要求，符合产业发展实际；</w:t>
      </w:r>
    </w:p>
    <w:p>
      <w:pPr>
        <w:spacing w:before="149"/>
        <w:ind w:left="1011" w:right="0" w:firstLine="0"/>
        <w:jc w:val="left"/>
        <w:rPr>
          <w:rFonts w:ascii="仿宋" w:eastAsia="仿宋" w:hint="eastAsia"/>
          <w:sz w:val="32"/>
        </w:rPr>
      </w:pPr>
      <w:r>
        <w:rPr>
          <w:rFonts w:ascii="仿宋" w:eastAsia="仿宋" w:hint="eastAsia"/>
          <w:sz w:val="32"/>
        </w:rPr>
        <w:t>（四）与学校有稳定合作关系的企（事）业单位优先。</w:t>
      </w:r>
    </w:p>
    <w:p>
      <w:pPr>
        <w:spacing w:before="149"/>
        <w:ind w:left="1234" w:right="0" w:firstLine="0"/>
        <w:jc w:val="left"/>
        <w:rPr>
          <w:rFonts w:ascii="仿宋" w:eastAsia="仿宋" w:hint="eastAsia"/>
          <w:sz w:val="32"/>
        </w:rPr>
      </w:pPr>
      <w:r>
        <w:rPr>
          <w:rFonts w:ascii="仿宋" w:eastAsia="仿宋" w:hint="eastAsia"/>
          <w:spacing w:val="-5"/>
          <w:sz w:val="32"/>
        </w:rPr>
        <w:t>三、各系在确定新增实习单位前，实地考察评估形成书面报</w:t>
      </w:r>
    </w:p>
    <w:p>
      <w:pPr>
        <w:spacing w:before="152"/>
        <w:ind w:left="591" w:right="0" w:firstLine="0"/>
        <w:jc w:val="left"/>
        <w:rPr>
          <w:rFonts w:ascii="仿宋" w:eastAsia="仿宋" w:hint="eastAsia"/>
          <w:sz w:val="32"/>
        </w:rPr>
      </w:pPr>
      <w:r>
        <w:rPr>
          <w:rFonts w:ascii="仿宋" w:eastAsia="仿宋" w:hint="eastAsia"/>
          <w:w w:val="99"/>
          <w:sz w:val="32"/>
        </w:rPr>
        <w:t>告</w:t>
      </w:r>
    </w:p>
    <w:p>
      <w:pPr>
        <w:spacing w:before="149"/>
        <w:ind w:left="1215" w:right="0" w:firstLine="0"/>
        <w:jc w:val="left"/>
        <w:rPr>
          <w:rFonts w:ascii="仿宋" w:eastAsia="仿宋" w:hint="eastAsia"/>
          <w:sz w:val="32"/>
        </w:rPr>
      </w:pPr>
      <w:r>
        <w:rPr>
          <w:rFonts w:ascii="仿宋" w:eastAsia="仿宋" w:hint="eastAsia"/>
          <w:w w:val="95"/>
          <w:sz w:val="32"/>
        </w:rPr>
        <w:t>考察内容应包括：单位资质、诚信状况、管理水平、实习岗</w:t>
      </w:r>
    </w:p>
    <w:p>
      <w:pPr>
        <w:spacing w:line="328" w:lineRule="auto" w:before="149"/>
        <w:ind w:left="591" w:right="668" w:firstLine="0"/>
        <w:jc w:val="both"/>
        <w:rPr>
          <w:rFonts w:ascii="仿宋" w:eastAsia="仿宋" w:hint="eastAsia"/>
          <w:sz w:val="32"/>
        </w:rPr>
      </w:pPr>
      <w:r>
        <w:rPr>
          <w:rFonts w:ascii="仿宋" w:eastAsia="仿宋" w:hint="eastAsia"/>
          <w:spacing w:val="-12"/>
          <w:sz w:val="32"/>
        </w:rPr>
        <w:t>位性质和内容、工作时间、工作环境、生活环境以及健康保障、</w:t>
      </w:r>
      <w:r>
        <w:rPr>
          <w:rFonts w:ascii="仿宋" w:eastAsia="仿宋" w:hint="eastAsia"/>
          <w:w w:val="95"/>
          <w:sz w:val="32"/>
        </w:rPr>
        <w:t>安全防护等。实习单位名单须经院级党组织会议研究确定后对外</w:t>
      </w:r>
      <w:r>
        <w:rPr>
          <w:rFonts w:ascii="仿宋" w:eastAsia="仿宋" w:hint="eastAsia"/>
          <w:sz w:val="32"/>
        </w:rPr>
        <w:t>公开。</w:t>
      </w:r>
    </w:p>
    <w:p>
      <w:pPr>
        <w:spacing w:line="328" w:lineRule="auto" w:before="0"/>
        <w:ind w:left="591" w:right="589" w:firstLine="640"/>
        <w:jc w:val="left"/>
        <w:rPr>
          <w:rFonts w:ascii="仿宋" w:eastAsia="仿宋" w:hint="eastAsia"/>
          <w:sz w:val="32"/>
        </w:rPr>
      </w:pPr>
      <w:r>
        <w:rPr>
          <w:rFonts w:ascii="仿宋" w:eastAsia="仿宋" w:hint="eastAsia"/>
          <w:sz w:val="32"/>
        </w:rPr>
        <w:t>四、 各系加强对实习学生的指导，会同实习单位共同组织实施学生实习工作</w:t>
      </w:r>
    </w:p>
    <w:p>
      <w:pPr>
        <w:spacing w:line="328" w:lineRule="auto" w:before="0"/>
        <w:ind w:left="591" w:right="430" w:firstLine="640"/>
        <w:jc w:val="left"/>
        <w:rPr>
          <w:rFonts w:ascii="仿宋" w:eastAsia="仿宋" w:hint="eastAsia"/>
          <w:sz w:val="32"/>
        </w:rPr>
      </w:pPr>
      <w:r>
        <w:rPr>
          <w:rFonts w:ascii="仿宋" w:eastAsia="仿宋" w:hint="eastAsia"/>
          <w:spacing w:val="-11"/>
          <w:sz w:val="32"/>
        </w:rPr>
        <w:t>实习开始前，各系根据专业人才培养方案，与实习单位共同</w:t>
      </w:r>
      <w:r>
        <w:rPr>
          <w:rFonts w:ascii="仿宋" w:eastAsia="仿宋" w:hint="eastAsia"/>
          <w:spacing w:val="-19"/>
          <w:w w:val="95"/>
          <w:sz w:val="32"/>
        </w:rPr>
        <w:t>制订实习计划，明确岗位要求、实习目标、实习任务、实习标准、</w:t>
      </w:r>
      <w:r>
        <w:rPr>
          <w:rFonts w:ascii="仿宋" w:eastAsia="仿宋" w:hint="eastAsia"/>
          <w:spacing w:val="1"/>
          <w:w w:val="95"/>
          <w:sz w:val="32"/>
        </w:rPr>
        <w:t> </w:t>
      </w:r>
      <w:r>
        <w:rPr>
          <w:rFonts w:ascii="仿宋" w:eastAsia="仿宋" w:hint="eastAsia"/>
          <w:spacing w:val="-8"/>
          <w:sz w:val="32"/>
        </w:rPr>
        <w:t>必要的实习准备和考核要求、实施实习的保障措施等；并开展培</w:t>
      </w:r>
      <w:r>
        <w:rPr>
          <w:rFonts w:ascii="仿宋" w:eastAsia="仿宋" w:hint="eastAsia"/>
          <w:sz w:val="32"/>
        </w:rPr>
        <w:t>训，使学生了解各实习阶段的学习目标、任务和考核标准。</w:t>
      </w:r>
    </w:p>
    <w:p>
      <w:pPr>
        <w:spacing w:line="328" w:lineRule="auto" w:before="0"/>
        <w:ind w:left="591" w:right="590" w:firstLine="640"/>
        <w:jc w:val="both"/>
        <w:rPr>
          <w:rFonts w:ascii="仿宋" w:eastAsia="仿宋" w:hint="eastAsia"/>
          <w:sz w:val="32"/>
        </w:rPr>
      </w:pPr>
      <w:r>
        <w:rPr>
          <w:rFonts w:ascii="仿宋" w:eastAsia="仿宋" w:hint="eastAsia"/>
          <w:spacing w:val="-7"/>
          <w:w w:val="95"/>
          <w:sz w:val="32"/>
        </w:rPr>
        <w:t>各系和实习单位应当分别选派经验丰富、业务素质好、责任</w:t>
      </w:r>
      <w:r>
        <w:rPr>
          <w:rFonts w:ascii="仿宋" w:eastAsia="仿宋" w:hint="eastAsia"/>
          <w:spacing w:val="1"/>
          <w:w w:val="95"/>
          <w:sz w:val="32"/>
        </w:rPr>
        <w:t> </w:t>
      </w:r>
      <w:r>
        <w:rPr>
          <w:rFonts w:ascii="仿宋" w:eastAsia="仿宋" w:hint="eastAsia"/>
          <w:spacing w:val="-10"/>
          <w:w w:val="95"/>
          <w:sz w:val="32"/>
        </w:rPr>
        <w:t>心强、安全防范意识高的实习指导教师和专门人员全程指导、共</w:t>
      </w:r>
      <w:r>
        <w:rPr>
          <w:rFonts w:ascii="仿宋" w:eastAsia="仿宋" w:hint="eastAsia"/>
          <w:spacing w:val="1"/>
          <w:w w:val="95"/>
          <w:sz w:val="32"/>
        </w:rPr>
        <w:t> </w:t>
      </w:r>
      <w:r>
        <w:rPr>
          <w:rFonts w:ascii="仿宋" w:eastAsia="仿宋" w:hint="eastAsia"/>
          <w:w w:val="95"/>
          <w:sz w:val="32"/>
        </w:rPr>
        <w:t>同管理学生实习。要加强实习前培训，使学生、实习指导教师和</w:t>
      </w:r>
      <w:r>
        <w:rPr>
          <w:rFonts w:ascii="仿宋" w:eastAsia="仿宋" w:hint="eastAsia"/>
          <w:spacing w:val="1"/>
          <w:w w:val="95"/>
          <w:sz w:val="32"/>
        </w:rPr>
        <w:t> </w:t>
      </w:r>
      <w:r>
        <w:rPr>
          <w:rFonts w:ascii="仿宋" w:eastAsia="仿宋" w:hint="eastAsia"/>
          <w:sz w:val="32"/>
        </w:rPr>
        <w:t>专门人员熟悉各实习阶段的任务和要求。</w:t>
      </w:r>
    </w:p>
    <w:p>
      <w:pPr>
        <w:spacing w:line="326" w:lineRule="auto" w:before="0"/>
        <w:ind w:left="591" w:right="589" w:firstLine="640"/>
        <w:jc w:val="both"/>
        <w:rPr>
          <w:rFonts w:ascii="仿宋" w:eastAsia="仿宋" w:hint="eastAsia"/>
          <w:sz w:val="32"/>
        </w:rPr>
      </w:pPr>
      <w:r>
        <w:rPr>
          <w:rFonts w:ascii="仿宋" w:eastAsia="仿宋" w:hint="eastAsia"/>
          <w:spacing w:val="-7"/>
          <w:w w:val="95"/>
          <w:sz w:val="32"/>
        </w:rPr>
        <w:t>各系根据毕业生人数和专业特点安排实习，实习岗位应符合</w:t>
      </w:r>
      <w:r>
        <w:rPr>
          <w:rFonts w:ascii="仿宋" w:eastAsia="仿宋" w:hint="eastAsia"/>
          <w:spacing w:val="1"/>
          <w:w w:val="95"/>
          <w:sz w:val="32"/>
        </w:rPr>
        <w:t> </w:t>
      </w:r>
      <w:r>
        <w:rPr>
          <w:rFonts w:ascii="仿宋" w:eastAsia="仿宋" w:hint="eastAsia"/>
          <w:spacing w:val="-10"/>
          <w:w w:val="95"/>
          <w:sz w:val="32"/>
        </w:rPr>
        <w:t>专业培养目标要求，与学生所学专业对口或相近。原则上不得跨</w:t>
      </w:r>
      <w:r>
        <w:rPr>
          <w:rFonts w:ascii="仿宋" w:eastAsia="仿宋" w:hint="eastAsia"/>
          <w:spacing w:val="1"/>
          <w:w w:val="95"/>
          <w:sz w:val="32"/>
        </w:rPr>
        <w:t> </w:t>
      </w:r>
      <w:r>
        <w:rPr>
          <w:rFonts w:ascii="仿宋" w:eastAsia="仿宋" w:hint="eastAsia"/>
          <w:sz w:val="32"/>
        </w:rPr>
        <w:t>专业大类安排实习。</w:t>
      </w:r>
    </w:p>
    <w:p>
      <w:pPr>
        <w:spacing w:before="0"/>
        <w:ind w:left="1231" w:right="0" w:firstLine="0"/>
        <w:jc w:val="left"/>
        <w:rPr>
          <w:rFonts w:ascii="仿宋" w:eastAsia="仿宋" w:hint="eastAsia"/>
          <w:sz w:val="32"/>
        </w:rPr>
      </w:pPr>
      <w:r>
        <w:rPr>
          <w:rFonts w:ascii="仿宋" w:eastAsia="仿宋" w:hint="eastAsia"/>
          <w:spacing w:val="-2"/>
          <w:sz w:val="32"/>
        </w:rPr>
        <w:t>五、各系安排岗位实习，应当取得学生及其法定监护人</w:t>
      </w:r>
      <w:r>
        <w:rPr>
          <w:rFonts w:ascii="仿宋" w:eastAsia="仿宋" w:hint="eastAsia"/>
          <w:spacing w:val="-1"/>
          <w:sz w:val="32"/>
        </w:rPr>
        <w:t>（或</w:t>
      </w:r>
    </w:p>
    <w:p>
      <w:pPr>
        <w:spacing w:after="0"/>
        <w:jc w:val="left"/>
        <w:rPr>
          <w:rFonts w:ascii="仿宋" w:eastAsia="仿宋" w:hint="eastAsia"/>
          <w:sz w:val="32"/>
        </w:rPr>
        <w:sectPr>
          <w:pgSz w:w="11910" w:h="16840"/>
          <w:pgMar w:header="0" w:footer="1708" w:top="1580" w:bottom="1920" w:left="940" w:right="940"/>
        </w:sectPr>
      </w:pPr>
    </w:p>
    <w:p>
      <w:pPr>
        <w:pStyle w:val="BodyText"/>
        <w:spacing w:before="10"/>
        <w:rPr>
          <w:rFonts w:ascii="仿宋"/>
          <w:sz w:val="13"/>
        </w:rPr>
      </w:pPr>
    </w:p>
    <w:p>
      <w:pPr>
        <w:spacing w:line="328" w:lineRule="auto" w:before="54"/>
        <w:ind w:left="591" w:right="646" w:firstLine="0"/>
        <w:jc w:val="both"/>
        <w:rPr>
          <w:rFonts w:ascii="仿宋" w:eastAsia="仿宋" w:hint="eastAsia"/>
          <w:sz w:val="32"/>
        </w:rPr>
      </w:pPr>
      <w:r>
        <w:rPr>
          <w:rFonts w:ascii="仿宋" w:eastAsia="仿宋" w:hint="eastAsia"/>
          <w:spacing w:val="-7"/>
          <w:w w:val="99"/>
          <w:sz w:val="32"/>
        </w:rPr>
        <w:t>家长）</w:t>
      </w:r>
      <w:r>
        <w:rPr>
          <w:rFonts w:ascii="仿宋" w:eastAsia="仿宋" w:hint="eastAsia"/>
          <w:spacing w:val="-10"/>
          <w:w w:val="99"/>
          <w:sz w:val="32"/>
        </w:rPr>
        <w:t>签字的知情同意书（</w:t>
      </w:r>
      <w:r>
        <w:rPr>
          <w:rFonts w:ascii="仿宋" w:eastAsia="仿宋" w:hint="eastAsia"/>
          <w:spacing w:val="-4"/>
          <w:w w:val="99"/>
          <w:sz w:val="32"/>
        </w:rPr>
        <w:t>附件</w:t>
      </w:r>
      <w:r>
        <w:rPr>
          <w:rFonts w:ascii="仿宋" w:eastAsia="仿宋" w:hint="eastAsia"/>
          <w:spacing w:val="-93"/>
          <w:sz w:val="32"/>
        </w:rPr>
        <w:t> </w:t>
      </w:r>
      <w:r>
        <w:rPr>
          <w:rFonts w:ascii="仿宋" w:eastAsia="仿宋" w:hint="eastAsia"/>
          <w:spacing w:val="-6"/>
          <w:w w:val="99"/>
          <w:sz w:val="32"/>
        </w:rPr>
        <w:t>1</w:t>
      </w:r>
      <w:r>
        <w:rPr>
          <w:rFonts w:ascii="仿宋" w:eastAsia="仿宋" w:hint="eastAsia"/>
          <w:spacing w:val="-163"/>
          <w:w w:val="99"/>
          <w:sz w:val="32"/>
        </w:rPr>
        <w:t>）</w:t>
      </w:r>
      <w:r>
        <w:rPr>
          <w:rFonts w:ascii="仿宋" w:eastAsia="仿宋" w:hint="eastAsia"/>
          <w:spacing w:val="-9"/>
          <w:w w:val="99"/>
          <w:sz w:val="32"/>
        </w:rPr>
        <w:t>。对学生及其法定监护人</w:t>
      </w:r>
      <w:r>
        <w:rPr>
          <w:rFonts w:ascii="仿宋" w:eastAsia="仿宋" w:hint="eastAsia"/>
          <w:spacing w:val="-15"/>
          <w:w w:val="99"/>
          <w:sz w:val="32"/>
        </w:rPr>
        <w:t>（</w:t>
      </w:r>
      <w:r>
        <w:rPr>
          <w:rFonts w:ascii="仿宋" w:eastAsia="仿宋" w:hint="eastAsia"/>
          <w:spacing w:val="-11"/>
          <w:w w:val="99"/>
          <w:sz w:val="32"/>
        </w:rPr>
        <w:t>或</w:t>
      </w:r>
      <w:r>
        <w:rPr>
          <w:rFonts w:ascii="仿宋" w:eastAsia="仿宋" w:hint="eastAsia"/>
          <w:spacing w:val="-10"/>
          <w:sz w:val="32"/>
        </w:rPr>
        <w:t>家长）</w:t>
      </w:r>
      <w:r>
        <w:rPr>
          <w:rFonts w:ascii="仿宋" w:eastAsia="仿宋" w:hint="eastAsia"/>
          <w:spacing w:val="-12"/>
          <w:sz w:val="32"/>
        </w:rPr>
        <w:t>明确不同意学校实习安排的，可自行选择符合条件的岗位</w:t>
      </w:r>
      <w:r>
        <w:rPr>
          <w:rFonts w:ascii="仿宋" w:eastAsia="仿宋" w:hint="eastAsia"/>
          <w:sz w:val="32"/>
        </w:rPr>
        <w:t>实习单位。</w:t>
      </w:r>
    </w:p>
    <w:p>
      <w:pPr>
        <w:spacing w:line="328" w:lineRule="auto" w:before="0"/>
        <w:ind w:left="591" w:right="428" w:firstLine="619"/>
        <w:jc w:val="left"/>
        <w:rPr>
          <w:rFonts w:ascii="仿宋" w:eastAsia="仿宋" w:hint="eastAsia"/>
          <w:sz w:val="32"/>
        </w:rPr>
      </w:pPr>
      <w:r>
        <w:rPr>
          <w:rFonts w:ascii="仿宋" w:eastAsia="仿宋" w:hint="eastAsia"/>
          <w:w w:val="95"/>
          <w:sz w:val="32"/>
        </w:rPr>
        <w:t>认识实习按照一般校外活动有关规定进行管理，由各系安排，</w:t>
      </w:r>
      <w:r>
        <w:rPr>
          <w:rFonts w:ascii="仿宋" w:eastAsia="仿宋" w:hint="eastAsia"/>
          <w:spacing w:val="1"/>
          <w:w w:val="95"/>
          <w:sz w:val="32"/>
        </w:rPr>
        <w:t> </w:t>
      </w:r>
      <w:r>
        <w:rPr>
          <w:rFonts w:ascii="仿宋" w:eastAsia="仿宋" w:hint="eastAsia"/>
          <w:sz w:val="32"/>
        </w:rPr>
        <w:t>学生不得自行选择。</w:t>
      </w:r>
    </w:p>
    <w:p>
      <w:pPr>
        <w:spacing w:line="328" w:lineRule="auto" w:before="0"/>
        <w:ind w:left="591" w:right="590" w:firstLine="640"/>
        <w:jc w:val="both"/>
        <w:rPr>
          <w:rFonts w:ascii="仿宋" w:eastAsia="仿宋" w:hint="eastAsia"/>
          <w:sz w:val="32"/>
        </w:rPr>
      </w:pPr>
      <w:r>
        <w:rPr>
          <w:rFonts w:ascii="仿宋" w:eastAsia="仿宋" w:hint="eastAsia"/>
          <w:spacing w:val="-11"/>
          <w:w w:val="95"/>
          <w:sz w:val="32"/>
        </w:rPr>
        <w:t>六、学生自行选择符合条件的岗位实习单位，应由本人及其</w:t>
      </w:r>
      <w:r>
        <w:rPr>
          <w:rFonts w:ascii="仿宋" w:eastAsia="仿宋" w:hint="eastAsia"/>
          <w:spacing w:val="1"/>
          <w:w w:val="95"/>
          <w:sz w:val="32"/>
        </w:rPr>
        <w:t> </w:t>
      </w:r>
      <w:r>
        <w:rPr>
          <w:rFonts w:ascii="仿宋" w:eastAsia="仿宋" w:hint="eastAsia"/>
          <w:w w:val="95"/>
          <w:sz w:val="32"/>
        </w:rPr>
        <w:t>法定监护人（或家长）申请，向所在系提交《学生自主联系岗位</w:t>
      </w:r>
      <w:r>
        <w:rPr>
          <w:rFonts w:ascii="仿宋" w:eastAsia="仿宋" w:hint="eastAsia"/>
          <w:spacing w:val="1"/>
          <w:w w:val="95"/>
          <w:sz w:val="32"/>
        </w:rPr>
        <w:t> </w:t>
      </w:r>
      <w:r>
        <w:rPr>
          <w:rFonts w:ascii="仿宋" w:eastAsia="仿宋" w:hint="eastAsia"/>
          <w:spacing w:val="-32"/>
          <w:w w:val="99"/>
          <w:sz w:val="32"/>
        </w:rPr>
        <w:t>实习申请表》</w:t>
      </w:r>
      <w:r>
        <w:rPr>
          <w:rFonts w:ascii="仿宋" w:eastAsia="仿宋" w:hint="eastAsia"/>
          <w:w w:val="99"/>
          <w:sz w:val="32"/>
        </w:rPr>
        <w:t>（附件</w:t>
      </w:r>
      <w:r>
        <w:rPr>
          <w:rFonts w:ascii="仿宋" w:eastAsia="仿宋" w:hint="eastAsia"/>
          <w:spacing w:val="-79"/>
          <w:sz w:val="32"/>
        </w:rPr>
        <w:t> </w:t>
      </w:r>
      <w:r>
        <w:rPr>
          <w:rFonts w:ascii="仿宋" w:eastAsia="仿宋" w:hint="eastAsia"/>
          <w:spacing w:val="1"/>
          <w:w w:val="99"/>
          <w:sz w:val="32"/>
        </w:rPr>
        <w:t>2</w:t>
      </w:r>
      <w:r>
        <w:rPr>
          <w:rFonts w:ascii="仿宋" w:eastAsia="仿宋" w:hint="eastAsia"/>
          <w:spacing w:val="-159"/>
          <w:w w:val="99"/>
          <w:sz w:val="32"/>
        </w:rPr>
        <w:t>）</w:t>
      </w:r>
      <w:r>
        <w:rPr>
          <w:rFonts w:ascii="仿宋" w:eastAsia="仿宋" w:hint="eastAsia"/>
          <w:spacing w:val="-32"/>
          <w:w w:val="99"/>
          <w:sz w:val="32"/>
        </w:rPr>
        <w:t>、《毕业生岗位实习接收函》</w:t>
      </w:r>
      <w:r>
        <w:rPr>
          <w:rFonts w:ascii="仿宋" w:eastAsia="仿宋" w:hint="eastAsia"/>
          <w:w w:val="99"/>
          <w:sz w:val="32"/>
        </w:rPr>
        <w:t>（附件</w:t>
      </w:r>
      <w:r>
        <w:rPr>
          <w:rFonts w:ascii="仿宋" w:eastAsia="仿宋" w:hint="eastAsia"/>
          <w:spacing w:val="-79"/>
          <w:sz w:val="32"/>
        </w:rPr>
        <w:t> </w:t>
      </w:r>
      <w:r>
        <w:rPr>
          <w:rFonts w:ascii="仿宋" w:eastAsia="仿宋" w:hint="eastAsia"/>
          <w:spacing w:val="1"/>
          <w:w w:val="99"/>
          <w:sz w:val="32"/>
        </w:rPr>
        <w:t>3</w:t>
      </w:r>
      <w:r>
        <w:rPr>
          <w:rFonts w:ascii="仿宋" w:eastAsia="仿宋" w:hint="eastAsia"/>
          <w:spacing w:val="-161"/>
          <w:w w:val="99"/>
          <w:sz w:val="32"/>
        </w:rPr>
        <w:t>）</w:t>
      </w:r>
      <w:r>
        <w:rPr>
          <w:rFonts w:ascii="仿宋" w:eastAsia="仿宋" w:hint="eastAsia"/>
          <w:spacing w:val="-14"/>
          <w:w w:val="99"/>
          <w:sz w:val="32"/>
        </w:rPr>
        <w:t>，经</w:t>
      </w:r>
      <w:r>
        <w:rPr>
          <w:rFonts w:ascii="仿宋" w:eastAsia="仿宋" w:hint="eastAsia"/>
          <w:spacing w:val="-9"/>
          <w:w w:val="95"/>
          <w:sz w:val="32"/>
        </w:rPr>
        <w:t>所在系审核同意后实施，实习单位应安排以专业对口、能完成本</w:t>
      </w:r>
      <w:r>
        <w:rPr>
          <w:rFonts w:ascii="仿宋" w:eastAsia="仿宋" w:hint="eastAsia"/>
          <w:spacing w:val="1"/>
          <w:w w:val="95"/>
          <w:sz w:val="32"/>
        </w:rPr>
        <w:t> </w:t>
      </w:r>
      <w:r>
        <w:rPr>
          <w:rFonts w:ascii="仿宋" w:eastAsia="仿宋" w:hint="eastAsia"/>
          <w:spacing w:val="-6"/>
          <w:w w:val="95"/>
          <w:sz w:val="32"/>
        </w:rPr>
        <w:t>专业岗位实习任务的指导教师指导学生实习，学生所在系要安排</w:t>
      </w:r>
      <w:r>
        <w:rPr>
          <w:rFonts w:ascii="仿宋" w:eastAsia="仿宋" w:hint="eastAsia"/>
          <w:spacing w:val="1"/>
          <w:w w:val="95"/>
          <w:sz w:val="32"/>
        </w:rPr>
        <w:t> </w:t>
      </w:r>
      <w:r>
        <w:rPr>
          <w:rFonts w:ascii="仿宋" w:eastAsia="仿宋" w:hint="eastAsia"/>
          <w:spacing w:val="-6"/>
          <w:w w:val="95"/>
          <w:sz w:val="32"/>
        </w:rPr>
        <w:t>实习指导教师跟踪了解学生日常实习的情况。凡未经批准的学生</w:t>
      </w:r>
      <w:r>
        <w:rPr>
          <w:rFonts w:ascii="仿宋" w:eastAsia="仿宋" w:hint="eastAsia"/>
          <w:spacing w:val="1"/>
          <w:w w:val="95"/>
          <w:sz w:val="32"/>
        </w:rPr>
        <w:t> </w:t>
      </w:r>
      <w:r>
        <w:rPr>
          <w:rFonts w:ascii="仿宋" w:eastAsia="仿宋" w:hint="eastAsia"/>
          <w:sz w:val="32"/>
        </w:rPr>
        <w:t>必须服从各系统筹安排。</w:t>
      </w:r>
    </w:p>
    <w:p>
      <w:pPr>
        <w:spacing w:line="397" w:lineRule="exact" w:before="0"/>
        <w:ind w:left="1231" w:right="0" w:firstLine="0"/>
        <w:jc w:val="left"/>
        <w:rPr>
          <w:rFonts w:ascii="仿宋" w:eastAsia="仿宋" w:hint="eastAsia"/>
          <w:sz w:val="32"/>
        </w:rPr>
      </w:pPr>
      <w:r>
        <w:rPr>
          <w:rFonts w:ascii="仿宋" w:eastAsia="仿宋" w:hint="eastAsia"/>
          <w:spacing w:val="-12"/>
          <w:sz w:val="32"/>
        </w:rPr>
        <w:t>七、实习单位应当合理确定岗位实习学生占在岗人数的比例，</w:t>
      </w:r>
    </w:p>
    <w:p>
      <w:pPr>
        <w:spacing w:line="326" w:lineRule="auto" w:before="144"/>
        <w:ind w:left="591" w:right="598" w:firstLine="0"/>
        <w:jc w:val="left"/>
        <w:rPr>
          <w:rFonts w:ascii="仿宋" w:eastAsia="仿宋" w:hint="eastAsia"/>
          <w:sz w:val="32"/>
        </w:rPr>
      </w:pPr>
      <w:r>
        <w:rPr>
          <w:rFonts w:ascii="仿宋" w:eastAsia="仿宋" w:hint="eastAsia"/>
          <w:w w:val="95"/>
          <w:sz w:val="32"/>
        </w:rPr>
        <w:t>岗位实习学生的人数一般不超过实习单位在岗职工总数的10%，在</w:t>
      </w:r>
      <w:r>
        <w:rPr>
          <w:rFonts w:ascii="仿宋" w:eastAsia="仿宋" w:hint="eastAsia"/>
          <w:sz w:val="32"/>
        </w:rPr>
        <w:t>具体岗位实习的学生人数一般不高于同类岗位在岗职工总人</w:t>
      </w:r>
      <w:r>
        <w:rPr>
          <w:rFonts w:ascii="仿宋" w:eastAsia="仿宋" w:hint="eastAsia"/>
          <w:spacing w:val="1"/>
          <w:sz w:val="32"/>
        </w:rPr>
        <w:t> </w:t>
      </w:r>
      <w:r>
        <w:rPr>
          <w:rFonts w:ascii="仿宋" w:eastAsia="仿宋" w:hint="eastAsia"/>
          <w:spacing w:val="14"/>
          <w:sz w:val="32"/>
        </w:rPr>
        <w:t>数的</w:t>
      </w:r>
      <w:r>
        <w:rPr>
          <w:rFonts w:ascii="仿宋" w:eastAsia="仿宋" w:hint="eastAsia"/>
          <w:sz w:val="32"/>
        </w:rPr>
        <w:t>20%。</w:t>
      </w:r>
    </w:p>
    <w:p>
      <w:pPr>
        <w:spacing w:line="328" w:lineRule="auto" w:before="7"/>
        <w:ind w:left="591" w:right="425" w:firstLine="640"/>
        <w:jc w:val="left"/>
        <w:rPr>
          <w:rFonts w:ascii="仿宋" w:eastAsia="仿宋" w:hint="eastAsia"/>
          <w:sz w:val="32"/>
        </w:rPr>
      </w:pPr>
      <w:r>
        <w:rPr>
          <w:rFonts w:ascii="仿宋" w:eastAsia="仿宋" w:hint="eastAsia"/>
          <w:spacing w:val="6"/>
          <w:w w:val="95"/>
          <w:sz w:val="32"/>
        </w:rPr>
        <w:t>八、学生在实习单位的岗位实习时间一般为 </w:t>
      </w:r>
      <w:r>
        <w:rPr>
          <w:rFonts w:ascii="仿宋" w:eastAsia="仿宋" w:hint="eastAsia"/>
          <w:w w:val="95"/>
          <w:sz w:val="32"/>
        </w:rPr>
        <w:t>6</w:t>
      </w:r>
      <w:r>
        <w:rPr>
          <w:rFonts w:ascii="仿宋" w:eastAsia="仿宋" w:hint="eastAsia"/>
          <w:spacing w:val="164"/>
          <w:sz w:val="32"/>
        </w:rPr>
        <w:t> </w:t>
      </w:r>
      <w:r>
        <w:rPr>
          <w:rFonts w:ascii="仿宋" w:eastAsia="仿宋" w:hint="eastAsia"/>
          <w:w w:val="95"/>
          <w:sz w:val="32"/>
        </w:rPr>
        <w:t>个月，具体</w:t>
      </w:r>
      <w:r>
        <w:rPr>
          <w:rFonts w:ascii="仿宋" w:eastAsia="仿宋" w:hint="eastAsia"/>
          <w:spacing w:val="-2"/>
          <w:sz w:val="32"/>
        </w:rPr>
        <w:t>实习时间由各系根据人才培养方案安排，应基本覆盖专业所对应</w:t>
      </w:r>
      <w:r>
        <w:rPr>
          <w:rFonts w:ascii="仿宋" w:eastAsia="仿宋" w:hint="eastAsia"/>
          <w:w w:val="95"/>
          <w:sz w:val="32"/>
        </w:rPr>
        <w:t>岗位（群）的典型工作任务，不得仅安排学生从事简单重复劳动。</w:t>
      </w:r>
      <w:r>
        <w:rPr>
          <w:rFonts w:ascii="仿宋" w:eastAsia="仿宋" w:hint="eastAsia"/>
          <w:spacing w:val="-2"/>
          <w:sz w:val="32"/>
        </w:rPr>
        <w:t>鼓</w:t>
      </w:r>
      <w:r>
        <w:rPr>
          <w:rFonts w:ascii="仿宋" w:eastAsia="仿宋" w:hint="eastAsia"/>
          <w:spacing w:val="-8"/>
          <w:sz w:val="32"/>
        </w:rPr>
        <w:t>励支持各系和实习单位结合学徒制培养、中高职贯通培养等， 合</w:t>
      </w:r>
      <w:r>
        <w:rPr>
          <w:rFonts w:ascii="仿宋" w:eastAsia="仿宋" w:hint="eastAsia"/>
          <w:spacing w:val="-2"/>
          <w:sz w:val="32"/>
        </w:rPr>
        <w:t>作探索工学交替、多学期、分段式等多种形式的实践性教学改革</w:t>
      </w:r>
      <w:r>
        <w:rPr>
          <w:rFonts w:ascii="仿宋" w:eastAsia="仿宋" w:hint="eastAsia"/>
          <w:sz w:val="32"/>
        </w:rPr>
        <w:t>。</w:t>
      </w:r>
    </w:p>
    <w:p>
      <w:pPr>
        <w:spacing w:line="400" w:lineRule="exact" w:before="0"/>
        <w:ind w:left="1274" w:right="636" w:firstLine="0"/>
        <w:jc w:val="center"/>
        <w:rPr>
          <w:rFonts w:ascii="黑体" w:eastAsia="黑体" w:hint="eastAsia"/>
          <w:sz w:val="32"/>
        </w:rPr>
      </w:pPr>
      <w:r>
        <w:rPr>
          <w:rFonts w:ascii="黑体" w:eastAsia="黑体" w:hint="eastAsia"/>
          <w:spacing w:val="-1"/>
          <w:sz w:val="32"/>
        </w:rPr>
        <w:t>第二章 实习管理</w:t>
      </w:r>
    </w:p>
    <w:p>
      <w:pPr>
        <w:spacing w:after="0" w:line="400" w:lineRule="exact"/>
        <w:jc w:val="center"/>
        <w:rPr>
          <w:rFonts w:ascii="黑体" w:eastAsia="黑体" w:hint="eastAsia"/>
          <w:sz w:val="32"/>
        </w:rPr>
        <w:sectPr>
          <w:pgSz w:w="11910" w:h="16840"/>
          <w:pgMar w:header="0" w:footer="1708" w:top="1580" w:bottom="1920" w:left="940" w:right="940"/>
        </w:sectPr>
      </w:pPr>
    </w:p>
    <w:p>
      <w:pPr>
        <w:pStyle w:val="BodyText"/>
        <w:spacing w:before="10"/>
        <w:rPr>
          <w:rFonts w:ascii="黑体"/>
          <w:sz w:val="13"/>
        </w:rPr>
      </w:pPr>
    </w:p>
    <w:p>
      <w:pPr>
        <w:spacing w:line="328" w:lineRule="auto" w:before="54"/>
        <w:ind w:left="591" w:right="581" w:firstLine="619"/>
        <w:jc w:val="both"/>
        <w:rPr>
          <w:rFonts w:ascii="仿宋" w:eastAsia="仿宋" w:hint="eastAsia"/>
          <w:sz w:val="32"/>
        </w:rPr>
      </w:pPr>
      <w:r>
        <w:rPr>
          <w:rFonts w:ascii="仿宋" w:eastAsia="仿宋" w:hint="eastAsia"/>
          <w:spacing w:val="-14"/>
          <w:w w:val="95"/>
          <w:sz w:val="32"/>
        </w:rPr>
        <w:t>一、学院确立了主管教学副院长负责学生实习工作，各系建立</w:t>
      </w:r>
      <w:r>
        <w:rPr>
          <w:rFonts w:ascii="仿宋" w:eastAsia="仿宋" w:hint="eastAsia"/>
          <w:spacing w:val="-6"/>
          <w:w w:val="95"/>
          <w:sz w:val="32"/>
        </w:rPr>
        <w:t>健全学生实习管理岗位责任制和相关管理制度与运行机制；会同实</w:t>
      </w:r>
      <w:r>
        <w:rPr>
          <w:rFonts w:ascii="仿宋" w:eastAsia="仿宋" w:hint="eastAsia"/>
          <w:spacing w:val="-7"/>
          <w:w w:val="95"/>
          <w:sz w:val="32"/>
        </w:rPr>
        <w:t>习单位制定学生实习工作具体管理办法和安全管理规定、实习学生</w:t>
      </w:r>
      <w:r>
        <w:rPr>
          <w:rFonts w:ascii="仿宋" w:eastAsia="仿宋" w:hint="eastAsia"/>
          <w:sz w:val="32"/>
        </w:rPr>
        <w:t>安全及突发事件应急预案等制度。</w:t>
      </w:r>
    </w:p>
    <w:p>
      <w:pPr>
        <w:spacing w:line="326" w:lineRule="auto" w:before="0"/>
        <w:ind w:left="591" w:right="590" w:firstLine="619"/>
        <w:jc w:val="left"/>
        <w:rPr>
          <w:rFonts w:ascii="仿宋" w:eastAsia="仿宋" w:hint="eastAsia"/>
          <w:sz w:val="32"/>
        </w:rPr>
      </w:pPr>
      <w:r>
        <w:rPr>
          <w:rFonts w:ascii="仿宋" w:eastAsia="仿宋" w:hint="eastAsia"/>
          <w:w w:val="95"/>
          <w:sz w:val="32"/>
        </w:rPr>
        <w:t>各系应充分运用现代信息技术，构建实习信息化管理平台,与</w:t>
      </w:r>
      <w:r>
        <w:rPr>
          <w:rFonts w:ascii="仿宋" w:eastAsia="仿宋" w:hint="eastAsia"/>
          <w:sz w:val="32"/>
        </w:rPr>
        <w:t>实习单位共同加强实习过程管理。</w:t>
      </w:r>
    </w:p>
    <w:p>
      <w:pPr>
        <w:spacing w:line="328" w:lineRule="auto" w:before="0"/>
        <w:ind w:left="591" w:right="579" w:firstLine="619"/>
        <w:jc w:val="both"/>
        <w:rPr>
          <w:rFonts w:ascii="仿宋" w:eastAsia="仿宋" w:hint="eastAsia"/>
          <w:sz w:val="32"/>
        </w:rPr>
      </w:pPr>
      <w:r>
        <w:rPr>
          <w:rFonts w:ascii="仿宋" w:eastAsia="仿宋" w:hint="eastAsia"/>
          <w:w w:val="95"/>
          <w:sz w:val="32"/>
        </w:rPr>
        <w:t>二、学生参加岗位实习前，各系、实习单位、学生三方必须签订《职业学校学生岗位实习三方协议（示范文本）》（附件4），</w:t>
      </w:r>
      <w:r>
        <w:rPr>
          <w:rFonts w:ascii="仿宋" w:eastAsia="仿宋" w:hint="eastAsia"/>
          <w:spacing w:val="1"/>
          <w:w w:val="95"/>
          <w:sz w:val="32"/>
        </w:rPr>
        <w:t> </w:t>
      </w:r>
      <w:r>
        <w:rPr>
          <w:rFonts w:ascii="仿宋" w:eastAsia="仿宋" w:hint="eastAsia"/>
          <w:sz w:val="32"/>
        </w:rPr>
        <w:t>并依法严格履行协议中有关条款。</w:t>
      </w:r>
    </w:p>
    <w:p>
      <w:pPr>
        <w:spacing w:line="405" w:lineRule="exact" w:before="0"/>
        <w:ind w:left="1210" w:right="0" w:firstLine="0"/>
        <w:jc w:val="left"/>
        <w:rPr>
          <w:rFonts w:ascii="仿宋" w:eastAsia="仿宋" w:hint="eastAsia"/>
          <w:sz w:val="32"/>
        </w:rPr>
      </w:pPr>
      <w:r>
        <w:rPr>
          <w:rFonts w:ascii="仿宋" w:eastAsia="仿宋" w:hint="eastAsia"/>
          <w:w w:val="95"/>
          <w:sz w:val="32"/>
        </w:rPr>
        <w:t>未按规定签订实习协议的，不得安排学生实习。</w:t>
      </w:r>
    </w:p>
    <w:p>
      <w:pPr>
        <w:spacing w:line="326" w:lineRule="auto" w:before="150"/>
        <w:ind w:left="591" w:right="579" w:firstLine="619"/>
        <w:jc w:val="left"/>
        <w:rPr>
          <w:rFonts w:ascii="仿宋" w:eastAsia="仿宋" w:hint="eastAsia"/>
          <w:sz w:val="32"/>
        </w:rPr>
      </w:pPr>
      <w:r>
        <w:rPr>
          <w:rFonts w:ascii="仿宋" w:eastAsia="仿宋" w:hint="eastAsia"/>
          <w:spacing w:val="-15"/>
          <w:w w:val="95"/>
          <w:sz w:val="32"/>
        </w:rPr>
        <w:t>三、实习协议应当明确各方的责任、权利和义务，协议约定的</w:t>
      </w:r>
      <w:r>
        <w:rPr>
          <w:rFonts w:ascii="仿宋" w:eastAsia="仿宋" w:hint="eastAsia"/>
          <w:sz w:val="32"/>
        </w:rPr>
        <w:t>内容不得违反相关法律法规。</w:t>
      </w:r>
    </w:p>
    <w:p>
      <w:pPr>
        <w:spacing w:before="3"/>
        <w:ind w:left="1210" w:right="0" w:firstLine="0"/>
        <w:jc w:val="left"/>
        <w:rPr>
          <w:rFonts w:ascii="仿宋" w:eastAsia="仿宋" w:hint="eastAsia"/>
          <w:sz w:val="32"/>
        </w:rPr>
      </w:pPr>
      <w:r>
        <w:rPr>
          <w:rFonts w:ascii="仿宋" w:eastAsia="仿宋" w:hint="eastAsia"/>
          <w:w w:val="95"/>
          <w:sz w:val="32"/>
        </w:rPr>
        <w:t>实习协议应当包括但不限于以下内容：</w:t>
      </w:r>
    </w:p>
    <w:p>
      <w:pPr>
        <w:spacing w:before="152"/>
        <w:ind w:left="1227" w:right="0" w:firstLine="0"/>
        <w:jc w:val="left"/>
        <w:rPr>
          <w:rFonts w:ascii="仿宋" w:eastAsia="仿宋" w:hint="eastAsia"/>
          <w:sz w:val="32"/>
        </w:rPr>
      </w:pPr>
      <w:r>
        <w:rPr>
          <w:rFonts w:ascii="仿宋" w:eastAsia="仿宋" w:hint="eastAsia"/>
          <w:sz w:val="32"/>
        </w:rPr>
        <w:t>（一）各方基本信息；</w:t>
      </w:r>
    </w:p>
    <w:p>
      <w:pPr>
        <w:spacing w:before="149"/>
        <w:ind w:left="1231" w:right="0" w:firstLine="0"/>
        <w:jc w:val="left"/>
        <w:rPr>
          <w:rFonts w:ascii="仿宋" w:eastAsia="仿宋" w:hint="eastAsia"/>
          <w:sz w:val="32"/>
        </w:rPr>
      </w:pPr>
      <w:r>
        <w:rPr>
          <w:rFonts w:ascii="仿宋" w:eastAsia="仿宋" w:hint="eastAsia"/>
          <w:w w:val="95"/>
          <w:sz w:val="32"/>
        </w:rPr>
        <w:t>（二）实习的时间、地点、内容、要求与条件保障；</w:t>
      </w:r>
    </w:p>
    <w:p>
      <w:pPr>
        <w:spacing w:before="149"/>
        <w:ind w:left="1231" w:right="0" w:firstLine="0"/>
        <w:jc w:val="left"/>
        <w:rPr>
          <w:rFonts w:ascii="仿宋" w:eastAsia="仿宋" w:hint="eastAsia"/>
          <w:sz w:val="32"/>
        </w:rPr>
      </w:pPr>
      <w:r>
        <w:rPr>
          <w:rFonts w:ascii="仿宋" w:eastAsia="仿宋" w:hint="eastAsia"/>
          <w:w w:val="95"/>
          <w:sz w:val="32"/>
        </w:rPr>
        <w:t>（三）实习期间的食宿、工作时间和休息休假安排；</w:t>
      </w:r>
    </w:p>
    <w:p>
      <w:pPr>
        <w:spacing w:before="152"/>
        <w:ind w:left="1231" w:right="0" w:firstLine="0"/>
        <w:jc w:val="left"/>
        <w:rPr>
          <w:rFonts w:ascii="仿宋" w:eastAsia="仿宋" w:hint="eastAsia"/>
          <w:sz w:val="32"/>
        </w:rPr>
      </w:pPr>
      <w:r>
        <w:rPr>
          <w:rFonts w:ascii="仿宋" w:eastAsia="仿宋" w:hint="eastAsia"/>
          <w:sz w:val="32"/>
        </w:rPr>
        <w:t>（四）实习报酬及支付方式；</w:t>
      </w:r>
    </w:p>
    <w:p>
      <w:pPr>
        <w:spacing w:line="326" w:lineRule="auto" w:before="149"/>
        <w:ind w:left="591" w:right="1013" w:firstLine="624"/>
        <w:jc w:val="left"/>
        <w:rPr>
          <w:rFonts w:ascii="仿宋" w:eastAsia="仿宋" w:hint="eastAsia"/>
          <w:sz w:val="32"/>
        </w:rPr>
      </w:pPr>
      <w:r>
        <w:rPr>
          <w:rFonts w:ascii="仿宋" w:eastAsia="仿宋" w:hint="eastAsia"/>
          <w:w w:val="95"/>
          <w:sz w:val="32"/>
        </w:rPr>
        <w:t>（五）实习期间劳动保护和劳动安全、卫生、职业病危害</w:t>
      </w:r>
      <w:r>
        <w:rPr>
          <w:rFonts w:ascii="仿宋" w:eastAsia="仿宋" w:hint="eastAsia"/>
          <w:sz w:val="32"/>
        </w:rPr>
        <w:t>防护条件；</w:t>
      </w:r>
    </w:p>
    <w:p>
      <w:pPr>
        <w:spacing w:before="5"/>
        <w:ind w:left="1231" w:right="0" w:firstLine="0"/>
        <w:jc w:val="left"/>
        <w:rPr>
          <w:rFonts w:ascii="仿宋" w:eastAsia="仿宋" w:hint="eastAsia"/>
          <w:sz w:val="32"/>
        </w:rPr>
      </w:pPr>
      <w:r>
        <w:rPr>
          <w:rFonts w:ascii="仿宋" w:eastAsia="仿宋" w:hint="eastAsia"/>
          <w:sz w:val="32"/>
        </w:rPr>
        <w:t>（六）责任保险与伤亡事故处理办法；</w:t>
      </w:r>
    </w:p>
    <w:p>
      <w:pPr>
        <w:spacing w:before="150"/>
        <w:ind w:left="1227" w:right="0" w:firstLine="0"/>
        <w:jc w:val="left"/>
        <w:rPr>
          <w:rFonts w:ascii="仿宋" w:eastAsia="仿宋" w:hint="eastAsia"/>
          <w:sz w:val="32"/>
        </w:rPr>
      </w:pPr>
      <w:r>
        <w:rPr>
          <w:rFonts w:ascii="仿宋" w:eastAsia="仿宋" w:hint="eastAsia"/>
          <w:w w:val="95"/>
          <w:sz w:val="32"/>
        </w:rPr>
        <w:t>（七）实习考核方式；</w:t>
      </w:r>
    </w:p>
    <w:p>
      <w:pPr>
        <w:spacing w:before="149"/>
        <w:ind w:left="1227" w:right="0" w:firstLine="0"/>
        <w:jc w:val="left"/>
        <w:rPr>
          <w:rFonts w:ascii="仿宋" w:eastAsia="仿宋" w:hint="eastAsia"/>
          <w:sz w:val="32"/>
        </w:rPr>
      </w:pPr>
      <w:r>
        <w:rPr>
          <w:rFonts w:ascii="仿宋" w:eastAsia="仿宋" w:hint="eastAsia"/>
          <w:w w:val="95"/>
          <w:sz w:val="32"/>
        </w:rPr>
        <w:t>（八）各方违约责任；</w:t>
      </w:r>
    </w:p>
    <w:p>
      <w:pPr>
        <w:spacing w:before="151"/>
        <w:ind w:left="1231" w:right="0" w:firstLine="0"/>
        <w:jc w:val="left"/>
        <w:rPr>
          <w:rFonts w:ascii="仿宋" w:eastAsia="仿宋" w:hint="eastAsia"/>
          <w:sz w:val="32"/>
        </w:rPr>
      </w:pPr>
      <w:r>
        <w:rPr>
          <w:rFonts w:ascii="仿宋" w:eastAsia="仿宋" w:hint="eastAsia"/>
          <w:sz w:val="32"/>
        </w:rPr>
        <w:t>（九）三方认为应当明确约定的其他事项。</w:t>
      </w:r>
    </w:p>
    <w:p>
      <w:pPr>
        <w:spacing w:after="0"/>
        <w:jc w:val="left"/>
        <w:rPr>
          <w:rFonts w:ascii="仿宋" w:eastAsia="仿宋" w:hint="eastAsia"/>
          <w:sz w:val="32"/>
        </w:rPr>
        <w:sectPr>
          <w:pgSz w:w="11910" w:h="16840"/>
          <w:pgMar w:header="0" w:footer="1708" w:top="1580" w:bottom="1920" w:left="940" w:right="940"/>
        </w:sectPr>
      </w:pPr>
    </w:p>
    <w:p>
      <w:pPr>
        <w:pStyle w:val="BodyText"/>
        <w:spacing w:before="10"/>
        <w:rPr>
          <w:rFonts w:ascii="仿宋"/>
          <w:sz w:val="13"/>
        </w:rPr>
      </w:pPr>
    </w:p>
    <w:p>
      <w:pPr>
        <w:spacing w:line="328" w:lineRule="auto" w:before="54"/>
        <w:ind w:left="591" w:right="634" w:firstLine="640"/>
        <w:jc w:val="left"/>
        <w:rPr>
          <w:rFonts w:ascii="仿宋" w:eastAsia="仿宋" w:hint="eastAsia"/>
          <w:sz w:val="32"/>
        </w:rPr>
      </w:pPr>
      <w:r>
        <w:rPr>
          <w:rFonts w:ascii="仿宋" w:eastAsia="仿宋" w:hint="eastAsia"/>
          <w:spacing w:val="-3"/>
          <w:sz w:val="32"/>
        </w:rPr>
        <w:t>四、 各系和实习单位要依法保障实习学生的基本权利，不</w:t>
      </w:r>
      <w:r>
        <w:rPr>
          <w:rFonts w:ascii="仿宋" w:eastAsia="仿宋" w:hint="eastAsia"/>
          <w:sz w:val="32"/>
        </w:rPr>
        <w:t>得有下列情形：</w:t>
      </w:r>
    </w:p>
    <w:p>
      <w:pPr>
        <w:spacing w:line="407" w:lineRule="exact" w:before="0"/>
        <w:ind w:left="1011" w:right="0" w:firstLine="0"/>
        <w:jc w:val="left"/>
        <w:rPr>
          <w:rFonts w:ascii="仿宋" w:eastAsia="仿宋" w:hint="eastAsia"/>
          <w:sz w:val="32"/>
        </w:rPr>
      </w:pPr>
      <w:r>
        <w:rPr>
          <w:rFonts w:ascii="仿宋" w:eastAsia="仿宋" w:hint="eastAsia"/>
          <w:sz w:val="32"/>
        </w:rPr>
        <w:t>（一）安排、接收一年级在校学生进行岗位实习；</w:t>
      </w:r>
    </w:p>
    <w:p>
      <w:pPr>
        <w:spacing w:before="149"/>
        <w:ind w:left="1011" w:right="0" w:firstLine="0"/>
        <w:jc w:val="left"/>
        <w:rPr>
          <w:rFonts w:ascii="仿宋" w:eastAsia="仿宋" w:hint="eastAsia"/>
          <w:sz w:val="32"/>
        </w:rPr>
      </w:pPr>
      <w:r>
        <w:rPr>
          <w:rFonts w:ascii="仿宋" w:eastAsia="仿宋" w:hint="eastAsia"/>
          <w:w w:val="95"/>
          <w:sz w:val="32"/>
        </w:rPr>
        <w:t>（二）</w:t>
      </w:r>
      <w:r>
        <w:rPr>
          <w:rFonts w:ascii="仿宋" w:eastAsia="仿宋" w:hint="eastAsia"/>
          <w:spacing w:val="7"/>
          <w:w w:val="95"/>
          <w:sz w:val="32"/>
        </w:rPr>
        <w:t>安排、接收未满 </w:t>
      </w:r>
      <w:r>
        <w:rPr>
          <w:rFonts w:ascii="仿宋" w:eastAsia="仿宋" w:hint="eastAsia"/>
          <w:w w:val="95"/>
          <w:sz w:val="32"/>
        </w:rPr>
        <w:t>16 周岁的学生进行岗位实习；</w:t>
      </w:r>
    </w:p>
    <w:p>
      <w:pPr>
        <w:spacing w:line="326" w:lineRule="auto" w:before="152"/>
        <w:ind w:left="591" w:right="694" w:firstLine="420"/>
        <w:jc w:val="left"/>
        <w:rPr>
          <w:rFonts w:ascii="仿宋" w:eastAsia="仿宋" w:hint="eastAsia"/>
          <w:sz w:val="32"/>
        </w:rPr>
      </w:pPr>
      <w:r>
        <w:rPr>
          <w:rFonts w:ascii="仿宋" w:eastAsia="仿宋" w:hint="eastAsia"/>
          <w:w w:val="95"/>
          <w:sz w:val="32"/>
        </w:rPr>
        <w:t>（三）安排未成年学生从事《未成年工特殊保护规定》中禁</w:t>
      </w:r>
      <w:r>
        <w:rPr>
          <w:rFonts w:ascii="仿宋" w:eastAsia="仿宋" w:hint="eastAsia"/>
          <w:spacing w:val="1"/>
          <w:w w:val="95"/>
          <w:sz w:val="32"/>
        </w:rPr>
        <w:t> </w:t>
      </w:r>
      <w:r>
        <w:rPr>
          <w:rFonts w:ascii="仿宋" w:eastAsia="仿宋" w:hint="eastAsia"/>
          <w:sz w:val="32"/>
        </w:rPr>
        <w:t>忌从事的劳动；</w:t>
      </w:r>
    </w:p>
    <w:p>
      <w:pPr>
        <w:spacing w:line="328" w:lineRule="auto" w:before="3"/>
        <w:ind w:left="591" w:right="795" w:firstLine="319"/>
        <w:jc w:val="left"/>
        <w:rPr>
          <w:rFonts w:ascii="仿宋" w:eastAsia="仿宋" w:hint="eastAsia"/>
          <w:sz w:val="32"/>
        </w:rPr>
      </w:pPr>
      <w:r>
        <w:rPr>
          <w:rFonts w:ascii="仿宋" w:eastAsia="仿宋" w:hint="eastAsia"/>
          <w:w w:val="95"/>
          <w:sz w:val="32"/>
        </w:rPr>
        <w:t>（四）安排实习的女学生从事《女职工劳动保护特别规定》</w:t>
      </w:r>
      <w:r>
        <w:rPr>
          <w:rFonts w:ascii="仿宋" w:eastAsia="仿宋" w:hint="eastAsia"/>
          <w:spacing w:val="1"/>
          <w:w w:val="95"/>
          <w:sz w:val="32"/>
        </w:rPr>
        <w:t> </w:t>
      </w:r>
      <w:r>
        <w:rPr>
          <w:rFonts w:ascii="仿宋" w:eastAsia="仿宋" w:hint="eastAsia"/>
          <w:sz w:val="32"/>
        </w:rPr>
        <w:t>中禁忌从事的劳动。</w:t>
      </w:r>
    </w:p>
    <w:p>
      <w:pPr>
        <w:spacing w:line="326" w:lineRule="auto" w:before="0"/>
        <w:ind w:left="591" w:right="591" w:firstLine="319"/>
        <w:jc w:val="left"/>
        <w:rPr>
          <w:rFonts w:ascii="仿宋" w:eastAsia="仿宋" w:hint="eastAsia"/>
          <w:sz w:val="32"/>
        </w:rPr>
      </w:pPr>
      <w:r>
        <w:rPr>
          <w:rFonts w:ascii="仿宋" w:eastAsia="仿宋" w:hint="eastAsia"/>
          <w:w w:val="95"/>
          <w:sz w:val="32"/>
        </w:rPr>
        <w:t>（五）安排学生到酒吧、夜总会、歌厅、洗浴中心、电子游戏</w:t>
      </w:r>
      <w:r>
        <w:rPr>
          <w:rFonts w:ascii="仿宋" w:eastAsia="仿宋" w:hint="eastAsia"/>
          <w:spacing w:val="1"/>
          <w:w w:val="95"/>
          <w:sz w:val="32"/>
        </w:rPr>
        <w:t> </w:t>
      </w:r>
      <w:r>
        <w:rPr>
          <w:rFonts w:ascii="仿宋" w:eastAsia="仿宋" w:hint="eastAsia"/>
          <w:sz w:val="32"/>
        </w:rPr>
        <w:t>厅、网吧等营业性娱乐场所实习。</w:t>
      </w:r>
    </w:p>
    <w:p>
      <w:pPr>
        <w:spacing w:line="326" w:lineRule="auto" w:before="3"/>
        <w:ind w:left="591" w:right="589" w:firstLine="319"/>
        <w:jc w:val="left"/>
        <w:rPr>
          <w:rFonts w:ascii="仿宋" w:eastAsia="仿宋" w:hint="eastAsia"/>
          <w:sz w:val="32"/>
        </w:rPr>
      </w:pPr>
      <w:r>
        <w:rPr>
          <w:rFonts w:ascii="仿宋" w:eastAsia="仿宋" w:hint="eastAsia"/>
          <w:w w:val="95"/>
          <w:sz w:val="32"/>
        </w:rPr>
        <w:t>（六</w:t>
      </w:r>
      <w:r>
        <w:rPr>
          <w:rFonts w:ascii="仿宋" w:eastAsia="仿宋" w:hint="eastAsia"/>
          <w:spacing w:val="-58"/>
          <w:w w:val="95"/>
          <w:sz w:val="32"/>
        </w:rPr>
        <w:t>）</w:t>
      </w:r>
      <w:r>
        <w:rPr>
          <w:rFonts w:ascii="仿宋" w:eastAsia="仿宋" w:hint="eastAsia"/>
          <w:spacing w:val="-4"/>
          <w:w w:val="95"/>
          <w:sz w:val="32"/>
        </w:rPr>
        <w:t>通过中介机构或有偿代理组织、安排和管理学生实习工</w:t>
      </w:r>
      <w:r>
        <w:rPr>
          <w:rFonts w:ascii="仿宋" w:eastAsia="仿宋" w:hint="eastAsia"/>
          <w:spacing w:val="1"/>
          <w:w w:val="95"/>
          <w:sz w:val="32"/>
        </w:rPr>
        <w:t> </w:t>
      </w:r>
      <w:r>
        <w:rPr>
          <w:rFonts w:ascii="仿宋" w:eastAsia="仿宋" w:hint="eastAsia"/>
          <w:sz w:val="32"/>
        </w:rPr>
        <w:t>作。</w:t>
      </w:r>
    </w:p>
    <w:p>
      <w:pPr>
        <w:spacing w:line="328" w:lineRule="auto" w:before="3"/>
        <w:ind w:left="591" w:right="632" w:firstLine="319"/>
        <w:jc w:val="left"/>
        <w:rPr>
          <w:rFonts w:ascii="仿宋" w:eastAsia="仿宋" w:hint="eastAsia"/>
          <w:sz w:val="32"/>
        </w:rPr>
      </w:pPr>
      <w:r>
        <w:rPr>
          <w:rFonts w:ascii="仿宋" w:eastAsia="仿宋" w:hint="eastAsia"/>
          <w:sz w:val="32"/>
        </w:rPr>
        <w:t>（七）</w:t>
      </w:r>
      <w:r>
        <w:rPr>
          <w:rFonts w:ascii="仿宋" w:eastAsia="仿宋" w:hint="eastAsia"/>
          <w:spacing w:val="-1"/>
          <w:sz w:val="32"/>
        </w:rPr>
        <w:t>安排学生从事 </w:t>
      </w:r>
      <w:r>
        <w:rPr>
          <w:rFonts w:ascii="仿宋" w:eastAsia="仿宋" w:hint="eastAsia"/>
          <w:sz w:val="32"/>
        </w:rPr>
        <w:t>III</w:t>
      </w:r>
      <w:r>
        <w:rPr>
          <w:rFonts w:ascii="仿宋" w:eastAsia="仿宋" w:hint="eastAsia"/>
          <w:spacing w:val="-2"/>
          <w:sz w:val="32"/>
        </w:rPr>
        <w:t> 级强度及以上体力劳动或其他有害</w:t>
      </w:r>
      <w:r>
        <w:rPr>
          <w:rFonts w:ascii="仿宋" w:eastAsia="仿宋" w:hint="eastAsia"/>
          <w:sz w:val="32"/>
        </w:rPr>
        <w:t>身心健康的实习。</w:t>
      </w:r>
    </w:p>
    <w:p>
      <w:pPr>
        <w:spacing w:line="328" w:lineRule="auto" w:before="0"/>
        <w:ind w:left="591" w:right="591" w:firstLine="640"/>
        <w:jc w:val="both"/>
        <w:rPr>
          <w:rFonts w:ascii="仿宋" w:eastAsia="仿宋" w:hint="eastAsia"/>
          <w:sz w:val="32"/>
        </w:rPr>
      </w:pPr>
      <w:r>
        <w:rPr>
          <w:rFonts w:ascii="仿宋" w:eastAsia="仿宋" w:hint="eastAsia"/>
          <w:spacing w:val="-11"/>
          <w:w w:val="95"/>
          <w:sz w:val="32"/>
        </w:rPr>
        <w:t>五、除相关专业和实习岗位有特殊要求，并事先报上级主管</w:t>
      </w:r>
      <w:r>
        <w:rPr>
          <w:rFonts w:ascii="仿宋" w:eastAsia="仿宋" w:hint="eastAsia"/>
          <w:spacing w:val="1"/>
          <w:w w:val="95"/>
          <w:sz w:val="32"/>
        </w:rPr>
        <w:t> </w:t>
      </w:r>
      <w:r>
        <w:rPr>
          <w:rFonts w:ascii="仿宋" w:eastAsia="仿宋" w:hint="eastAsia"/>
          <w:spacing w:val="-11"/>
          <w:w w:val="95"/>
          <w:sz w:val="32"/>
        </w:rPr>
        <w:t>部门备案的实习安排外，实习单位应遵守国家关于工作时间和休</w:t>
      </w:r>
      <w:r>
        <w:rPr>
          <w:rFonts w:ascii="仿宋" w:eastAsia="仿宋" w:hint="eastAsia"/>
          <w:spacing w:val="1"/>
          <w:w w:val="95"/>
          <w:sz w:val="32"/>
        </w:rPr>
        <w:t> </w:t>
      </w:r>
      <w:r>
        <w:rPr>
          <w:rFonts w:ascii="仿宋" w:eastAsia="仿宋" w:hint="eastAsia"/>
          <w:sz w:val="32"/>
        </w:rPr>
        <w:t>息休假的规定，不得有以下情形：</w:t>
      </w:r>
    </w:p>
    <w:p>
      <w:pPr>
        <w:spacing w:line="326" w:lineRule="auto" w:before="0"/>
        <w:ind w:left="591" w:right="430" w:firstLine="640"/>
        <w:jc w:val="left"/>
        <w:rPr>
          <w:rFonts w:ascii="仿宋" w:eastAsia="仿宋" w:hint="eastAsia"/>
          <w:sz w:val="32"/>
        </w:rPr>
      </w:pPr>
      <w:r>
        <w:rPr>
          <w:rFonts w:ascii="仿宋" w:eastAsia="仿宋" w:hint="eastAsia"/>
          <w:w w:val="95"/>
          <w:sz w:val="32"/>
        </w:rPr>
        <w:t>（一</w:t>
      </w:r>
      <w:r>
        <w:rPr>
          <w:rFonts w:ascii="仿宋" w:eastAsia="仿宋" w:hint="eastAsia"/>
          <w:spacing w:val="-55"/>
          <w:w w:val="95"/>
          <w:sz w:val="32"/>
        </w:rPr>
        <w:t>）</w:t>
      </w:r>
      <w:r>
        <w:rPr>
          <w:rFonts w:ascii="仿宋" w:eastAsia="仿宋" w:hint="eastAsia"/>
          <w:spacing w:val="-17"/>
          <w:w w:val="95"/>
          <w:sz w:val="32"/>
        </w:rPr>
        <w:t>安排学生从事高空、井下、放射性、有毒、易燃易爆，</w:t>
      </w:r>
      <w:r>
        <w:rPr>
          <w:rFonts w:ascii="仿宋" w:eastAsia="仿宋" w:hint="eastAsia"/>
          <w:spacing w:val="1"/>
          <w:w w:val="95"/>
          <w:sz w:val="32"/>
        </w:rPr>
        <w:t> </w:t>
      </w:r>
      <w:r>
        <w:rPr>
          <w:rFonts w:ascii="仿宋" w:eastAsia="仿宋" w:hint="eastAsia"/>
          <w:sz w:val="32"/>
        </w:rPr>
        <w:t>以及其他具有较高安全风险的实习。</w:t>
      </w:r>
    </w:p>
    <w:p>
      <w:pPr>
        <w:spacing w:before="0"/>
        <w:ind w:left="1231" w:right="0" w:firstLine="0"/>
        <w:jc w:val="left"/>
        <w:rPr>
          <w:rFonts w:ascii="仿宋" w:eastAsia="仿宋" w:hint="eastAsia"/>
          <w:sz w:val="32"/>
        </w:rPr>
      </w:pPr>
      <w:r>
        <w:rPr>
          <w:rFonts w:ascii="仿宋" w:eastAsia="仿宋" w:hint="eastAsia"/>
          <w:sz w:val="32"/>
        </w:rPr>
        <w:t>（二）安排学生在休息日、法定节假日实习。</w:t>
      </w:r>
    </w:p>
    <w:p>
      <w:pPr>
        <w:spacing w:before="147"/>
        <w:ind w:left="1231" w:right="0" w:firstLine="0"/>
        <w:jc w:val="left"/>
        <w:rPr>
          <w:rFonts w:ascii="仿宋" w:eastAsia="仿宋" w:hint="eastAsia"/>
          <w:sz w:val="32"/>
        </w:rPr>
      </w:pPr>
      <w:r>
        <w:rPr>
          <w:rFonts w:ascii="仿宋" w:eastAsia="仿宋" w:hint="eastAsia"/>
          <w:sz w:val="32"/>
        </w:rPr>
        <w:t>（三）安排学生加班和夜班。</w:t>
      </w:r>
    </w:p>
    <w:p>
      <w:pPr>
        <w:spacing w:line="328" w:lineRule="auto" w:before="150"/>
        <w:ind w:left="591" w:right="581" w:firstLine="643"/>
        <w:jc w:val="left"/>
        <w:rPr>
          <w:rFonts w:ascii="仿宋" w:eastAsia="仿宋" w:hint="eastAsia"/>
          <w:sz w:val="32"/>
        </w:rPr>
      </w:pPr>
      <w:r>
        <w:rPr>
          <w:rFonts w:ascii="仿宋" w:eastAsia="仿宋" w:hint="eastAsia"/>
          <w:spacing w:val="-13"/>
          <w:w w:val="95"/>
          <w:sz w:val="32"/>
        </w:rPr>
        <w:t>六、接收学生岗位实习的实习单位，应当参考本单位相同岗</w:t>
      </w:r>
      <w:r>
        <w:rPr>
          <w:rFonts w:ascii="仿宋" w:eastAsia="仿宋" w:hint="eastAsia"/>
          <w:spacing w:val="1"/>
          <w:w w:val="95"/>
          <w:sz w:val="32"/>
        </w:rPr>
        <w:t> </w:t>
      </w:r>
      <w:r>
        <w:rPr>
          <w:rFonts w:ascii="仿宋" w:eastAsia="仿宋" w:hint="eastAsia"/>
          <w:spacing w:val="-10"/>
          <w:sz w:val="32"/>
        </w:rPr>
        <w:t>位的报酬标准和岗位实习学生的工作量、工作强度、工作时间等</w:t>
      </w:r>
    </w:p>
    <w:p>
      <w:pPr>
        <w:spacing w:after="0" w:line="328" w:lineRule="auto"/>
        <w:jc w:val="left"/>
        <w:rPr>
          <w:rFonts w:ascii="仿宋" w:eastAsia="仿宋" w:hint="eastAsia"/>
          <w:sz w:val="32"/>
        </w:rPr>
        <w:sectPr>
          <w:pgSz w:w="11910" w:h="16840"/>
          <w:pgMar w:header="0" w:footer="1708" w:top="1580" w:bottom="1920" w:left="940" w:right="940"/>
        </w:sectPr>
      </w:pPr>
    </w:p>
    <w:p>
      <w:pPr>
        <w:pStyle w:val="BodyText"/>
        <w:spacing w:before="10"/>
        <w:rPr>
          <w:rFonts w:ascii="仿宋"/>
          <w:sz w:val="13"/>
        </w:rPr>
      </w:pPr>
    </w:p>
    <w:p>
      <w:pPr>
        <w:spacing w:line="328" w:lineRule="auto" w:before="54"/>
        <w:ind w:left="591" w:right="425" w:firstLine="0"/>
        <w:jc w:val="left"/>
        <w:rPr>
          <w:rFonts w:ascii="仿宋" w:eastAsia="仿宋" w:hint="eastAsia"/>
          <w:sz w:val="32"/>
        </w:rPr>
      </w:pPr>
      <w:r>
        <w:rPr>
          <w:rFonts w:ascii="仿宋" w:eastAsia="仿宋" w:hint="eastAsia"/>
          <w:w w:val="95"/>
          <w:sz w:val="32"/>
        </w:rPr>
        <w:t>因素，给予适当的实习报酬。在实习岗位相对独立参与实际工作、</w:t>
      </w:r>
      <w:r>
        <w:rPr>
          <w:rFonts w:ascii="仿宋" w:eastAsia="仿宋" w:hint="eastAsia"/>
          <w:spacing w:val="-2"/>
          <w:sz w:val="32"/>
        </w:rPr>
        <w:t>初步具备实践岗位独立工作能力的学生，原则上应不低于本单位</w:t>
      </w:r>
      <w:r>
        <w:rPr>
          <w:rFonts w:ascii="仿宋" w:eastAsia="仿宋" w:hint="eastAsia"/>
          <w:spacing w:val="1"/>
          <w:sz w:val="32"/>
        </w:rPr>
        <w:t>相同岗位工资标准的</w:t>
      </w:r>
      <w:r>
        <w:rPr>
          <w:rFonts w:ascii="仿宋" w:eastAsia="仿宋" w:hint="eastAsia"/>
          <w:sz w:val="32"/>
        </w:rPr>
        <w:t>80</w:t>
      </w:r>
      <w:r>
        <w:rPr>
          <w:rFonts w:ascii="仿宋" w:eastAsia="仿宋" w:hint="eastAsia"/>
          <w:spacing w:val="-9"/>
          <w:sz w:val="32"/>
        </w:rPr>
        <w:t>%或最低档工资标准，并按照实习协议约</w:t>
      </w:r>
      <w:r>
        <w:rPr>
          <w:rFonts w:ascii="仿宋" w:eastAsia="仿宋" w:hint="eastAsia"/>
          <w:spacing w:val="-2"/>
          <w:sz w:val="32"/>
        </w:rPr>
        <w:t>定，以货币形式及时、足额、直接支付给学生，原则上支付周期</w:t>
      </w:r>
      <w:r>
        <w:rPr>
          <w:rFonts w:ascii="仿宋" w:eastAsia="仿宋" w:hint="eastAsia"/>
          <w:spacing w:val="-10"/>
          <w:sz w:val="32"/>
        </w:rPr>
        <w:t>不得超过</w:t>
      </w:r>
      <w:r>
        <w:rPr>
          <w:rFonts w:ascii="仿宋" w:eastAsia="仿宋" w:hint="eastAsia"/>
          <w:spacing w:val="-6"/>
          <w:sz w:val="32"/>
        </w:rPr>
        <w:t>1</w:t>
      </w:r>
      <w:r>
        <w:rPr>
          <w:rFonts w:ascii="仿宋" w:eastAsia="仿宋" w:hint="eastAsia"/>
          <w:spacing w:val="-10"/>
          <w:sz w:val="32"/>
        </w:rPr>
        <w:t>个月，不得以物品或代金券等代替货币支付或经过第三</w:t>
      </w:r>
      <w:r>
        <w:rPr>
          <w:rFonts w:ascii="仿宋" w:eastAsia="仿宋" w:hint="eastAsia"/>
          <w:sz w:val="32"/>
        </w:rPr>
        <w:t>方转发。</w:t>
      </w:r>
    </w:p>
    <w:p>
      <w:pPr>
        <w:spacing w:line="328" w:lineRule="auto" w:before="0"/>
        <w:ind w:left="591" w:right="581" w:firstLine="643"/>
        <w:jc w:val="left"/>
        <w:rPr>
          <w:rFonts w:ascii="仿宋" w:eastAsia="仿宋" w:hint="eastAsia"/>
          <w:sz w:val="32"/>
        </w:rPr>
      </w:pPr>
      <w:r>
        <w:rPr>
          <w:rFonts w:ascii="仿宋" w:eastAsia="仿宋" w:hint="eastAsia"/>
          <w:w w:val="95"/>
          <w:sz w:val="32"/>
        </w:rPr>
        <w:t>七、在遇有自然灾害、事故灾难、公共安全等突发事件或重</w:t>
      </w:r>
      <w:r>
        <w:rPr>
          <w:rFonts w:ascii="仿宋" w:eastAsia="仿宋" w:hint="eastAsia"/>
          <w:spacing w:val="1"/>
          <w:w w:val="95"/>
          <w:sz w:val="32"/>
        </w:rPr>
        <w:t> </w:t>
      </w:r>
      <w:r>
        <w:rPr>
          <w:rFonts w:ascii="仿宋" w:eastAsia="仿宋" w:hint="eastAsia"/>
          <w:spacing w:val="-10"/>
          <w:sz w:val="32"/>
        </w:rPr>
        <w:t>大风险时，按照属地管理要求，分不同风险等级、实习阶段做好</w:t>
      </w:r>
      <w:r>
        <w:rPr>
          <w:rFonts w:ascii="仿宋" w:eastAsia="仿宋" w:hint="eastAsia"/>
          <w:sz w:val="32"/>
        </w:rPr>
        <w:t>分类管控工作。</w:t>
      </w:r>
    </w:p>
    <w:p>
      <w:pPr>
        <w:spacing w:line="328" w:lineRule="auto" w:before="0"/>
        <w:ind w:left="591" w:right="589" w:firstLine="640"/>
        <w:jc w:val="both"/>
        <w:rPr>
          <w:rFonts w:ascii="仿宋" w:eastAsia="仿宋" w:hint="eastAsia"/>
          <w:sz w:val="32"/>
        </w:rPr>
      </w:pPr>
      <w:r>
        <w:rPr>
          <w:rFonts w:ascii="仿宋" w:eastAsia="仿宋" w:hint="eastAsia"/>
          <w:w w:val="95"/>
          <w:sz w:val="32"/>
        </w:rPr>
        <w:t>八、各系和实习单位不得向学生收取实习押金、培训费、实</w:t>
      </w:r>
      <w:r>
        <w:rPr>
          <w:rFonts w:ascii="仿宋" w:eastAsia="仿宋" w:hint="eastAsia"/>
          <w:spacing w:val="1"/>
          <w:w w:val="95"/>
          <w:sz w:val="32"/>
        </w:rPr>
        <w:t> </w:t>
      </w:r>
      <w:r>
        <w:rPr>
          <w:rFonts w:ascii="仿宋" w:eastAsia="仿宋" w:hint="eastAsia"/>
          <w:w w:val="95"/>
          <w:sz w:val="32"/>
        </w:rPr>
        <w:t>习报酬提成、管理费、实习材料费、就业服务费或者其他形式的</w:t>
      </w:r>
      <w:r>
        <w:rPr>
          <w:rFonts w:ascii="仿宋" w:eastAsia="仿宋" w:hint="eastAsia"/>
          <w:spacing w:val="1"/>
          <w:w w:val="95"/>
          <w:sz w:val="32"/>
        </w:rPr>
        <w:t> </w:t>
      </w:r>
      <w:r>
        <w:rPr>
          <w:rFonts w:ascii="仿宋" w:eastAsia="仿宋" w:hint="eastAsia"/>
          <w:w w:val="95"/>
          <w:sz w:val="32"/>
        </w:rPr>
        <w:t>实习费用，不得扣押学生的学生证、居民身份证或其他证件，不</w:t>
      </w:r>
      <w:r>
        <w:rPr>
          <w:rFonts w:ascii="仿宋" w:eastAsia="仿宋" w:hint="eastAsia"/>
          <w:spacing w:val="1"/>
          <w:w w:val="95"/>
          <w:sz w:val="32"/>
        </w:rPr>
        <w:t> </w:t>
      </w:r>
      <w:r>
        <w:rPr>
          <w:rFonts w:ascii="仿宋" w:eastAsia="仿宋" w:hint="eastAsia"/>
          <w:sz w:val="32"/>
        </w:rPr>
        <w:t>得要求学生提供担保或者以其他名义收取学生财物。</w:t>
      </w:r>
    </w:p>
    <w:p>
      <w:pPr>
        <w:spacing w:line="326" w:lineRule="auto" w:before="0"/>
        <w:ind w:left="591" w:right="270" w:firstLine="640"/>
        <w:jc w:val="left"/>
        <w:rPr>
          <w:rFonts w:ascii="仿宋" w:eastAsia="仿宋" w:hint="eastAsia"/>
          <w:sz w:val="32"/>
        </w:rPr>
      </w:pPr>
      <w:r>
        <w:rPr>
          <w:rFonts w:ascii="仿宋" w:eastAsia="仿宋" w:hint="eastAsia"/>
          <w:spacing w:val="-12"/>
          <w:w w:val="95"/>
          <w:sz w:val="32"/>
        </w:rPr>
        <w:t>九、实习学生应遵守各系的实习要求和实习单位的规章制度、</w:t>
      </w:r>
      <w:r>
        <w:rPr>
          <w:rFonts w:ascii="仿宋" w:eastAsia="仿宋" w:hint="eastAsia"/>
          <w:spacing w:val="1"/>
          <w:w w:val="95"/>
          <w:sz w:val="32"/>
        </w:rPr>
        <w:t> </w:t>
      </w:r>
      <w:r>
        <w:rPr>
          <w:rFonts w:ascii="仿宋" w:eastAsia="仿宋" w:hint="eastAsia"/>
          <w:spacing w:val="-9"/>
          <w:sz w:val="32"/>
        </w:rPr>
        <w:t>实习纪律及实习协议，爱护实习单位设施设备，完成规定的实习</w:t>
      </w:r>
      <w:r>
        <w:rPr>
          <w:rFonts w:ascii="仿宋" w:eastAsia="仿宋" w:hint="eastAsia"/>
          <w:spacing w:val="1"/>
          <w:sz w:val="32"/>
        </w:rPr>
        <w:t> </w:t>
      </w:r>
      <w:r>
        <w:rPr>
          <w:rFonts w:ascii="仿宋" w:eastAsia="仿宋" w:hint="eastAsia"/>
          <w:sz w:val="32"/>
        </w:rPr>
        <w:t>任务，撰写实习日志，并在实习结束时提交实习报告。</w:t>
      </w:r>
    </w:p>
    <w:p>
      <w:pPr>
        <w:spacing w:line="326" w:lineRule="auto" w:before="0"/>
        <w:ind w:left="591" w:right="591" w:firstLine="640"/>
        <w:jc w:val="left"/>
        <w:rPr>
          <w:rFonts w:ascii="仿宋" w:eastAsia="仿宋" w:hint="eastAsia"/>
          <w:sz w:val="32"/>
        </w:rPr>
      </w:pPr>
      <w:r>
        <w:rPr>
          <w:rFonts w:ascii="仿宋" w:eastAsia="仿宋" w:hint="eastAsia"/>
          <w:w w:val="95"/>
          <w:sz w:val="32"/>
        </w:rPr>
        <w:t>十、各系要和实习单位相配合，在学生实习全过程中，加强</w:t>
      </w:r>
      <w:r>
        <w:rPr>
          <w:rFonts w:ascii="仿宋" w:eastAsia="仿宋" w:hint="eastAsia"/>
          <w:sz w:val="32"/>
        </w:rPr>
        <w:t>思想政治、安全生产、道德法纪、心理健康等方面的教育。</w:t>
      </w:r>
    </w:p>
    <w:p>
      <w:pPr>
        <w:spacing w:line="328" w:lineRule="auto" w:before="0"/>
        <w:ind w:left="591" w:right="430" w:firstLine="640"/>
        <w:jc w:val="left"/>
        <w:rPr>
          <w:rFonts w:ascii="仿宋" w:eastAsia="仿宋" w:hint="eastAsia"/>
          <w:sz w:val="32"/>
        </w:rPr>
      </w:pPr>
      <w:r>
        <w:rPr>
          <w:rFonts w:ascii="仿宋" w:eastAsia="仿宋" w:hint="eastAsia"/>
          <w:spacing w:val="-11"/>
          <w:sz w:val="32"/>
        </w:rPr>
        <w:t>十一、各系要和实习单位建立学生实习信息通报制度，安排</w:t>
      </w:r>
      <w:r>
        <w:rPr>
          <w:rFonts w:ascii="仿宋" w:eastAsia="仿宋" w:hint="eastAsia"/>
          <w:sz w:val="32"/>
        </w:rPr>
        <w:t>的实习指导教师和实习单位指定的专人应当负责学生实习期间</w:t>
      </w:r>
      <w:r>
        <w:rPr>
          <w:rFonts w:ascii="仿宋" w:eastAsia="仿宋" w:hint="eastAsia"/>
          <w:spacing w:val="1"/>
          <w:sz w:val="32"/>
        </w:rPr>
        <w:t> </w:t>
      </w:r>
      <w:r>
        <w:rPr>
          <w:rFonts w:ascii="仿宋" w:eastAsia="仿宋" w:hint="eastAsia"/>
          <w:spacing w:val="-9"/>
          <w:sz w:val="32"/>
        </w:rPr>
        <w:t>的业务指导和日常巡查工作，原则上应当每日检查并向各系和实</w:t>
      </w:r>
      <w:r>
        <w:rPr>
          <w:rFonts w:ascii="仿宋" w:eastAsia="仿宋" w:hint="eastAsia"/>
          <w:spacing w:val="-7"/>
          <w:sz w:val="32"/>
        </w:rPr>
        <w:t>习单位报告学生实习情况，及时处理实习中出现的有关问题，并</w:t>
      </w:r>
      <w:r>
        <w:rPr>
          <w:rFonts w:ascii="仿宋" w:eastAsia="仿宋" w:hint="eastAsia"/>
          <w:spacing w:val="-18"/>
          <w:w w:val="95"/>
          <w:sz w:val="32"/>
        </w:rPr>
        <w:t>做好记录。遇有重要情况应当立即报告，不得迟报、瞒报、漏报。</w:t>
      </w:r>
    </w:p>
    <w:p>
      <w:pPr>
        <w:spacing w:after="0" w:line="328" w:lineRule="auto"/>
        <w:jc w:val="left"/>
        <w:rPr>
          <w:rFonts w:ascii="仿宋" w:eastAsia="仿宋" w:hint="eastAsia"/>
          <w:sz w:val="32"/>
        </w:rPr>
        <w:sectPr>
          <w:pgSz w:w="11910" w:h="16840"/>
          <w:pgMar w:header="0" w:footer="1708" w:top="1580" w:bottom="1920" w:left="940" w:right="940"/>
        </w:sectPr>
      </w:pPr>
    </w:p>
    <w:p>
      <w:pPr>
        <w:pStyle w:val="BodyText"/>
        <w:spacing w:before="10"/>
        <w:rPr>
          <w:rFonts w:ascii="仿宋"/>
          <w:sz w:val="13"/>
        </w:rPr>
      </w:pPr>
    </w:p>
    <w:p>
      <w:pPr>
        <w:spacing w:line="328" w:lineRule="auto" w:before="54"/>
        <w:ind w:left="591" w:right="473" w:firstLine="640"/>
        <w:jc w:val="left"/>
        <w:rPr>
          <w:rFonts w:ascii="仿宋" w:eastAsia="仿宋" w:hint="eastAsia"/>
          <w:sz w:val="32"/>
        </w:rPr>
      </w:pPr>
      <w:r>
        <w:rPr>
          <w:rFonts w:ascii="仿宋" w:eastAsia="仿宋" w:hint="eastAsia"/>
          <w:w w:val="95"/>
          <w:sz w:val="32"/>
        </w:rPr>
        <w:t>十二、各系组织学生到外地实习，应当安排学生统一住宿；</w:t>
      </w:r>
      <w:r>
        <w:rPr>
          <w:rFonts w:ascii="仿宋" w:eastAsia="仿宋" w:hint="eastAsia"/>
          <w:spacing w:val="1"/>
          <w:w w:val="95"/>
          <w:sz w:val="32"/>
        </w:rPr>
        <w:t> </w:t>
      </w:r>
      <w:r>
        <w:rPr>
          <w:rFonts w:ascii="仿宋" w:eastAsia="仿宋" w:hint="eastAsia"/>
          <w:spacing w:val="-6"/>
          <w:sz w:val="32"/>
        </w:rPr>
        <w:t>具备条件的实习单位应为实习学生提供统一住宿。各系和实习单</w:t>
      </w:r>
      <w:r>
        <w:rPr>
          <w:rFonts w:ascii="仿宋" w:eastAsia="仿宋" w:hint="eastAsia"/>
          <w:spacing w:val="-7"/>
          <w:sz w:val="32"/>
        </w:rPr>
        <w:t>位要建立实习学生住宿制度和请销假制度。学生申请在统一安排</w:t>
      </w:r>
      <w:r>
        <w:rPr>
          <w:rFonts w:ascii="仿宋" w:eastAsia="仿宋" w:hint="eastAsia"/>
          <w:spacing w:val="-2"/>
          <w:sz w:val="32"/>
        </w:rPr>
        <w:t>的宿舍以外住宿的，须经学生监护人</w:t>
      </w:r>
      <w:r>
        <w:rPr>
          <w:rFonts w:ascii="仿宋" w:eastAsia="仿宋" w:hint="eastAsia"/>
          <w:spacing w:val="-1"/>
          <w:sz w:val="32"/>
        </w:rPr>
        <w:t>（或家长）签字同意，由各</w:t>
      </w:r>
      <w:r>
        <w:rPr>
          <w:rFonts w:ascii="仿宋" w:eastAsia="仿宋" w:hint="eastAsia"/>
          <w:sz w:val="32"/>
        </w:rPr>
        <w:t>系备案后方可办理。</w:t>
      </w:r>
    </w:p>
    <w:p>
      <w:pPr>
        <w:spacing w:line="328" w:lineRule="auto" w:before="0"/>
        <w:ind w:left="591" w:right="473" w:firstLine="640"/>
        <w:jc w:val="left"/>
        <w:rPr>
          <w:rFonts w:ascii="仿宋" w:eastAsia="仿宋" w:hint="eastAsia"/>
          <w:sz w:val="32"/>
        </w:rPr>
      </w:pPr>
      <w:r>
        <w:rPr>
          <w:rFonts w:ascii="仿宋" w:eastAsia="仿宋" w:hint="eastAsia"/>
          <w:spacing w:val="-9"/>
          <w:sz w:val="32"/>
        </w:rPr>
        <w:t>组织学生跨省实习的，按程序报省级主管部门备案。实习派</w:t>
      </w:r>
      <w:r>
        <w:rPr>
          <w:rFonts w:ascii="仿宋" w:eastAsia="仿宋" w:hint="eastAsia"/>
          <w:spacing w:val="-7"/>
          <w:sz w:val="32"/>
        </w:rPr>
        <w:t>出地省级主管部门要同步将实习学校、实习单位、实习指导教师</w:t>
      </w:r>
      <w:r>
        <w:rPr>
          <w:rFonts w:ascii="仿宋" w:eastAsia="仿宋" w:hint="eastAsia"/>
          <w:spacing w:val="-6"/>
          <w:sz w:val="32"/>
        </w:rPr>
        <w:t>等信息及时提供实习单位所在地省级主管部门。跨省实习数量较</w:t>
      </w:r>
      <w:r>
        <w:rPr>
          <w:rFonts w:ascii="仿宋" w:eastAsia="仿宋" w:hint="eastAsia"/>
          <w:spacing w:val="-11"/>
          <w:sz w:val="32"/>
        </w:rPr>
        <w:t>大的省份之间，要建立跨省实习常态化协同机制。实习单位所在</w:t>
      </w:r>
      <w:r>
        <w:rPr>
          <w:rFonts w:ascii="仿宋" w:eastAsia="仿宋" w:hint="eastAsia"/>
          <w:spacing w:val="-8"/>
          <w:sz w:val="32"/>
        </w:rPr>
        <w:t>地省级教育主管部门牵头，会同省级有关部门，将接收省外实习</w:t>
      </w:r>
      <w:r>
        <w:rPr>
          <w:rFonts w:ascii="仿宋" w:eastAsia="仿宋" w:hint="eastAsia"/>
          <w:w w:val="95"/>
          <w:sz w:val="32"/>
        </w:rPr>
        <w:t>学生的本省实习单位按职责分工纳入本部门实习日常监管体系，</w:t>
      </w:r>
      <w:r>
        <w:rPr>
          <w:rFonts w:ascii="仿宋" w:eastAsia="仿宋" w:hint="eastAsia"/>
          <w:spacing w:val="1"/>
          <w:w w:val="95"/>
          <w:sz w:val="32"/>
        </w:rPr>
        <w:t> </w:t>
      </w:r>
      <w:r>
        <w:rPr>
          <w:rFonts w:ascii="仿宋" w:eastAsia="仿宋" w:hint="eastAsia"/>
          <w:sz w:val="32"/>
        </w:rPr>
        <w:t>将监管发现的有关问题及时告知实习派出省份省级教育主管部</w:t>
      </w:r>
      <w:r>
        <w:rPr>
          <w:rFonts w:ascii="仿宋" w:eastAsia="仿宋" w:hint="eastAsia"/>
          <w:spacing w:val="1"/>
          <w:sz w:val="32"/>
        </w:rPr>
        <w:t> </w:t>
      </w:r>
      <w:r>
        <w:rPr>
          <w:rFonts w:ascii="仿宋" w:eastAsia="仿宋" w:hint="eastAsia"/>
          <w:spacing w:val="-10"/>
          <w:sz w:val="32"/>
        </w:rPr>
        <w:t>门，并积极协助实习派出省份协调实习所在地有关部门，做好有</w:t>
      </w:r>
      <w:r>
        <w:rPr>
          <w:rFonts w:ascii="仿宋" w:eastAsia="仿宋" w:hint="eastAsia"/>
          <w:sz w:val="32"/>
        </w:rPr>
        <w:t>关事件处置工作。</w:t>
      </w:r>
    </w:p>
    <w:p>
      <w:pPr>
        <w:spacing w:line="395" w:lineRule="exact" w:before="0"/>
        <w:ind w:left="1234" w:right="0" w:firstLine="0"/>
        <w:jc w:val="left"/>
        <w:rPr>
          <w:rFonts w:ascii="仿宋" w:eastAsia="仿宋" w:hint="eastAsia"/>
          <w:sz w:val="32"/>
        </w:rPr>
      </w:pPr>
      <w:r>
        <w:rPr>
          <w:rFonts w:ascii="仿宋" w:eastAsia="仿宋" w:hint="eastAsia"/>
          <w:spacing w:val="-2"/>
          <w:sz w:val="32"/>
        </w:rPr>
        <w:t>十三、安排学生赴国（境）外实习的，应当事先经学院主管</w:t>
      </w:r>
    </w:p>
    <w:p>
      <w:pPr>
        <w:spacing w:line="328" w:lineRule="auto" w:before="142"/>
        <w:ind w:left="591" w:right="721" w:firstLine="0"/>
        <w:jc w:val="both"/>
        <w:rPr>
          <w:rFonts w:ascii="仿宋" w:eastAsia="仿宋" w:hint="eastAsia"/>
          <w:sz w:val="32"/>
        </w:rPr>
      </w:pPr>
      <w:r>
        <w:rPr>
          <w:rFonts w:ascii="仿宋" w:eastAsia="仿宋" w:hint="eastAsia"/>
          <w:w w:val="95"/>
          <w:sz w:val="32"/>
        </w:rPr>
        <w:t>部门同意，按程序报省级主管部门备案，并通过国家驻外有关机构了解实习环境、实习单位和实习内容等情况，必要时可派人实地考察。要选派指导教师全程参与，做好实习期间的管理和相关</w:t>
      </w:r>
      <w:r>
        <w:rPr>
          <w:rFonts w:ascii="仿宋" w:eastAsia="仿宋" w:hint="eastAsia"/>
          <w:sz w:val="32"/>
        </w:rPr>
        <w:t>服务工作。</w:t>
      </w:r>
    </w:p>
    <w:p>
      <w:pPr>
        <w:spacing w:line="405" w:lineRule="exact" w:before="0"/>
        <w:ind w:left="1274" w:right="636" w:firstLine="0"/>
        <w:jc w:val="center"/>
        <w:rPr>
          <w:rFonts w:ascii="黑体" w:eastAsia="黑体" w:hint="eastAsia"/>
          <w:sz w:val="32"/>
        </w:rPr>
      </w:pPr>
      <w:r>
        <w:rPr>
          <w:rFonts w:ascii="黑体" w:eastAsia="黑体" w:hint="eastAsia"/>
          <w:spacing w:val="-1"/>
          <w:sz w:val="32"/>
        </w:rPr>
        <w:t>第三章 实习考核</w:t>
      </w:r>
    </w:p>
    <w:p>
      <w:pPr>
        <w:spacing w:line="328" w:lineRule="auto" w:before="149"/>
        <w:ind w:left="591" w:right="589" w:firstLine="640"/>
        <w:jc w:val="both"/>
        <w:rPr>
          <w:rFonts w:ascii="仿宋" w:eastAsia="仿宋" w:hint="eastAsia"/>
          <w:sz w:val="32"/>
        </w:rPr>
      </w:pPr>
      <w:r>
        <w:rPr>
          <w:rFonts w:ascii="仿宋" w:eastAsia="仿宋" w:hint="eastAsia"/>
          <w:spacing w:val="-12"/>
          <w:w w:val="95"/>
          <w:sz w:val="32"/>
        </w:rPr>
        <w:t>一、各系要会同实习单位，完善过程性考核与结果性考核有</w:t>
      </w:r>
      <w:r>
        <w:rPr>
          <w:rFonts w:ascii="仿宋" w:eastAsia="仿宋" w:hint="eastAsia"/>
          <w:spacing w:val="1"/>
          <w:w w:val="95"/>
          <w:sz w:val="32"/>
        </w:rPr>
        <w:t> </w:t>
      </w:r>
      <w:r>
        <w:rPr>
          <w:rFonts w:ascii="仿宋" w:eastAsia="仿宋" w:hint="eastAsia"/>
          <w:spacing w:val="-9"/>
          <w:w w:val="95"/>
          <w:sz w:val="32"/>
        </w:rPr>
        <w:t>机结合的实习考核制度，根据实习目标、学生实习岗位职责要求</w:t>
      </w:r>
      <w:r>
        <w:rPr>
          <w:rFonts w:ascii="仿宋" w:eastAsia="仿宋" w:hint="eastAsia"/>
          <w:spacing w:val="1"/>
          <w:w w:val="95"/>
          <w:sz w:val="32"/>
        </w:rPr>
        <w:t> </w:t>
      </w:r>
      <w:r>
        <w:rPr>
          <w:rFonts w:ascii="仿宋" w:eastAsia="仿宋" w:hint="eastAsia"/>
          <w:spacing w:val="-8"/>
          <w:w w:val="95"/>
          <w:sz w:val="32"/>
        </w:rPr>
        <w:t>制订具体考核方式和标准，共同实施考核。学生实习考核要纳入</w:t>
      </w:r>
    </w:p>
    <w:p>
      <w:pPr>
        <w:spacing w:after="0" w:line="328" w:lineRule="auto"/>
        <w:jc w:val="both"/>
        <w:rPr>
          <w:rFonts w:ascii="仿宋" w:eastAsia="仿宋" w:hint="eastAsia"/>
          <w:sz w:val="32"/>
        </w:rPr>
        <w:sectPr>
          <w:pgSz w:w="11910" w:h="16840"/>
          <w:pgMar w:header="0" w:footer="1708" w:top="1580" w:bottom="1920" w:left="940" w:right="940"/>
        </w:sectPr>
      </w:pPr>
    </w:p>
    <w:p>
      <w:pPr>
        <w:pStyle w:val="BodyText"/>
        <w:spacing w:before="10"/>
        <w:rPr>
          <w:rFonts w:ascii="仿宋"/>
          <w:sz w:val="13"/>
        </w:rPr>
      </w:pPr>
    </w:p>
    <w:p>
      <w:pPr>
        <w:spacing w:line="328" w:lineRule="auto" w:before="54"/>
        <w:ind w:left="591" w:right="589" w:firstLine="0"/>
        <w:jc w:val="left"/>
        <w:rPr>
          <w:rFonts w:ascii="仿宋" w:eastAsia="仿宋" w:hint="eastAsia"/>
          <w:sz w:val="32"/>
        </w:rPr>
      </w:pPr>
      <w:r>
        <w:rPr>
          <w:rFonts w:ascii="仿宋" w:eastAsia="仿宋" w:hint="eastAsia"/>
          <w:spacing w:val="-11"/>
          <w:w w:val="95"/>
          <w:sz w:val="32"/>
        </w:rPr>
        <w:t>学业评价，考核成绩作为毕业的重要依据。不得简单套用实习单</w:t>
      </w:r>
      <w:r>
        <w:rPr>
          <w:rFonts w:ascii="仿宋" w:eastAsia="仿宋" w:hint="eastAsia"/>
          <w:spacing w:val="1"/>
          <w:w w:val="95"/>
          <w:sz w:val="32"/>
        </w:rPr>
        <w:t> </w:t>
      </w:r>
      <w:r>
        <w:rPr>
          <w:rFonts w:ascii="仿宋" w:eastAsia="仿宋" w:hint="eastAsia"/>
          <w:sz w:val="32"/>
        </w:rPr>
        <w:t>位考勤制度，不得对学生简单套用员工标准进行考核。</w:t>
      </w:r>
    </w:p>
    <w:p>
      <w:pPr>
        <w:spacing w:line="328" w:lineRule="auto" w:before="0"/>
        <w:ind w:left="591" w:right="590" w:firstLine="640"/>
        <w:jc w:val="both"/>
        <w:rPr>
          <w:rFonts w:ascii="仿宋" w:eastAsia="仿宋" w:hint="eastAsia"/>
          <w:sz w:val="32"/>
        </w:rPr>
      </w:pPr>
      <w:r>
        <w:rPr>
          <w:rFonts w:ascii="仿宋" w:eastAsia="仿宋" w:hint="eastAsia"/>
          <w:w w:val="95"/>
          <w:sz w:val="32"/>
        </w:rPr>
        <w:t>二、各系要会同实习单位对违反规章制度、实习纪律、实习</w:t>
      </w:r>
      <w:r>
        <w:rPr>
          <w:rFonts w:ascii="仿宋" w:eastAsia="仿宋" w:hint="eastAsia"/>
          <w:spacing w:val="1"/>
          <w:w w:val="95"/>
          <w:sz w:val="32"/>
        </w:rPr>
        <w:t> </w:t>
      </w:r>
      <w:r>
        <w:rPr>
          <w:rFonts w:ascii="仿宋" w:eastAsia="仿宋" w:hint="eastAsia"/>
          <w:spacing w:val="-8"/>
          <w:w w:val="95"/>
          <w:sz w:val="32"/>
        </w:rPr>
        <w:t>考勤考核以及实习协议的学生，进行耐心细致的思想教育。对学</w:t>
      </w:r>
      <w:r>
        <w:rPr>
          <w:rFonts w:ascii="仿宋" w:eastAsia="仿宋" w:hint="eastAsia"/>
          <w:spacing w:val="1"/>
          <w:w w:val="95"/>
          <w:sz w:val="32"/>
        </w:rPr>
        <w:t> </w:t>
      </w:r>
      <w:r>
        <w:rPr>
          <w:rFonts w:ascii="仿宋" w:eastAsia="仿宋" w:hint="eastAsia"/>
          <w:spacing w:val="-5"/>
          <w:w w:val="95"/>
          <w:sz w:val="32"/>
        </w:rPr>
        <w:t>生违规行为依照校规校纪和有关实习管理规定进行处理。学生违</w:t>
      </w:r>
      <w:r>
        <w:rPr>
          <w:rFonts w:ascii="仿宋" w:eastAsia="仿宋" w:hint="eastAsia"/>
          <w:spacing w:val="1"/>
          <w:w w:val="95"/>
          <w:sz w:val="32"/>
        </w:rPr>
        <w:t> </w:t>
      </w:r>
      <w:r>
        <w:rPr>
          <w:rFonts w:ascii="仿宋" w:eastAsia="仿宋" w:hint="eastAsia"/>
          <w:w w:val="95"/>
          <w:sz w:val="32"/>
        </w:rPr>
        <w:t>规情节严重的，经双方研究后，由各系给予纪律处分；给实习单</w:t>
      </w:r>
      <w:r>
        <w:rPr>
          <w:rFonts w:ascii="仿宋" w:eastAsia="仿宋" w:hint="eastAsia"/>
          <w:spacing w:val="1"/>
          <w:w w:val="95"/>
          <w:sz w:val="32"/>
        </w:rPr>
        <w:t> </w:t>
      </w:r>
      <w:r>
        <w:rPr>
          <w:rFonts w:ascii="仿宋" w:eastAsia="仿宋" w:hint="eastAsia"/>
          <w:w w:val="95"/>
          <w:sz w:val="32"/>
        </w:rPr>
        <w:t>位造成财产损失的，依法承担相应责任。对受到处理的学生，要</w:t>
      </w:r>
      <w:r>
        <w:rPr>
          <w:rFonts w:ascii="仿宋" w:eastAsia="仿宋" w:hint="eastAsia"/>
          <w:spacing w:val="1"/>
          <w:w w:val="95"/>
          <w:sz w:val="32"/>
        </w:rPr>
        <w:t> </w:t>
      </w:r>
      <w:r>
        <w:rPr>
          <w:rFonts w:ascii="仿宋" w:eastAsia="仿宋" w:hint="eastAsia"/>
          <w:sz w:val="32"/>
        </w:rPr>
        <w:t>有针对性地做好思想引导和教育管理工作。</w:t>
      </w:r>
    </w:p>
    <w:p>
      <w:pPr>
        <w:spacing w:line="328" w:lineRule="auto" w:before="0"/>
        <w:ind w:left="591" w:right="589" w:firstLine="640"/>
        <w:jc w:val="both"/>
        <w:rPr>
          <w:rFonts w:ascii="仿宋" w:eastAsia="仿宋" w:hint="eastAsia"/>
          <w:sz w:val="32"/>
        </w:rPr>
      </w:pPr>
      <w:r>
        <w:rPr>
          <w:rFonts w:ascii="仿宋" w:eastAsia="仿宋" w:hint="eastAsia"/>
          <w:w w:val="95"/>
          <w:sz w:val="32"/>
        </w:rPr>
        <w:t>三、实行以实习单位为主、各系为辅的考核制度，考核结果</w:t>
      </w:r>
      <w:r>
        <w:rPr>
          <w:rFonts w:ascii="仿宋" w:eastAsia="仿宋" w:hint="eastAsia"/>
          <w:spacing w:val="1"/>
          <w:w w:val="95"/>
          <w:sz w:val="32"/>
        </w:rPr>
        <w:t> </w:t>
      </w:r>
      <w:r>
        <w:rPr>
          <w:rFonts w:ascii="仿宋" w:eastAsia="仿宋" w:hint="eastAsia"/>
          <w:w w:val="95"/>
          <w:sz w:val="32"/>
        </w:rPr>
        <w:t>分优秀、良好、合格和不合格四个等次，各系与实习单位共同完</w:t>
      </w:r>
      <w:r>
        <w:rPr>
          <w:rFonts w:ascii="仿宋" w:eastAsia="仿宋" w:hint="eastAsia"/>
          <w:spacing w:val="1"/>
          <w:w w:val="95"/>
          <w:sz w:val="32"/>
        </w:rPr>
        <w:t> 成对学生的考核与评价。实习成绩不合格的学生需参加 </w:t>
      </w:r>
      <w:r>
        <w:rPr>
          <w:rFonts w:ascii="仿宋" w:eastAsia="仿宋" w:hint="eastAsia"/>
          <w:w w:val="95"/>
          <w:sz w:val="32"/>
        </w:rPr>
        <w:t>3</w:t>
      </w:r>
      <w:r>
        <w:rPr>
          <w:rFonts w:ascii="仿宋" w:eastAsia="仿宋" w:hint="eastAsia"/>
          <w:spacing w:val="24"/>
          <w:w w:val="95"/>
          <w:sz w:val="32"/>
        </w:rPr>
        <w:t> 月到 </w:t>
      </w:r>
      <w:r>
        <w:rPr>
          <w:rFonts w:ascii="仿宋" w:eastAsia="仿宋" w:hint="eastAsia"/>
          <w:w w:val="95"/>
          <w:sz w:val="32"/>
        </w:rPr>
        <w:t>6</w:t>
      </w:r>
      <w:r>
        <w:rPr>
          <w:rFonts w:ascii="仿宋" w:eastAsia="仿宋" w:hint="eastAsia"/>
          <w:spacing w:val="-149"/>
          <w:w w:val="95"/>
          <w:sz w:val="32"/>
        </w:rPr>
        <w:t> </w:t>
      </w:r>
      <w:r>
        <w:rPr>
          <w:rFonts w:ascii="仿宋" w:eastAsia="仿宋" w:hint="eastAsia"/>
          <w:sz w:val="32"/>
        </w:rPr>
        <w:t>月份的各系统一安排的补充实习。</w:t>
      </w:r>
    </w:p>
    <w:p>
      <w:pPr>
        <w:spacing w:line="402" w:lineRule="exact" w:before="0"/>
        <w:ind w:left="1231" w:right="0" w:firstLine="0"/>
        <w:jc w:val="left"/>
        <w:rPr>
          <w:rFonts w:ascii="仿宋" w:eastAsia="仿宋" w:hint="eastAsia"/>
          <w:sz w:val="32"/>
        </w:rPr>
      </w:pPr>
      <w:r>
        <w:rPr>
          <w:rFonts w:ascii="仿宋" w:eastAsia="仿宋" w:hint="eastAsia"/>
          <w:sz w:val="32"/>
        </w:rPr>
        <w:t>考核评分要点如下：</w:t>
      </w:r>
    </w:p>
    <w:p>
      <w:pPr>
        <w:spacing w:before="139"/>
        <w:ind w:left="1231" w:right="0" w:firstLine="0"/>
        <w:jc w:val="left"/>
        <w:rPr>
          <w:rFonts w:ascii="仿宋" w:eastAsia="仿宋" w:hint="eastAsia"/>
          <w:sz w:val="32"/>
        </w:rPr>
      </w:pPr>
      <w:r>
        <w:rPr>
          <w:rFonts w:ascii="仿宋" w:eastAsia="仿宋" w:hint="eastAsia"/>
          <w:sz w:val="32"/>
        </w:rPr>
        <w:t>（一）实习单位对学生的考核</w:t>
      </w:r>
    </w:p>
    <w:p>
      <w:pPr>
        <w:spacing w:line="328" w:lineRule="auto" w:before="149"/>
        <w:ind w:left="591" w:right="589" w:firstLine="640"/>
        <w:jc w:val="both"/>
        <w:rPr>
          <w:rFonts w:ascii="仿宋" w:eastAsia="仿宋" w:hint="eastAsia"/>
          <w:sz w:val="32"/>
        </w:rPr>
      </w:pPr>
      <w:r>
        <w:rPr>
          <w:rFonts w:ascii="仿宋" w:eastAsia="仿宋" w:hint="eastAsia"/>
          <w:spacing w:val="-5"/>
          <w:w w:val="95"/>
          <w:sz w:val="32"/>
        </w:rPr>
        <w:t>实习单位应对学生在每一岗位的表现情况进行考核，内容包</w:t>
      </w:r>
      <w:r>
        <w:rPr>
          <w:rFonts w:ascii="仿宋" w:eastAsia="仿宋" w:hint="eastAsia"/>
          <w:spacing w:val="1"/>
          <w:w w:val="95"/>
          <w:sz w:val="32"/>
        </w:rPr>
        <w:t> </w:t>
      </w:r>
      <w:r>
        <w:rPr>
          <w:rFonts w:ascii="仿宋" w:eastAsia="仿宋" w:hint="eastAsia"/>
          <w:w w:val="95"/>
          <w:sz w:val="32"/>
        </w:rPr>
        <w:t>括学生的工作态度、专业技能、职业素养、协作能力、创新意识</w:t>
      </w:r>
      <w:r>
        <w:rPr>
          <w:rFonts w:ascii="仿宋" w:eastAsia="仿宋" w:hint="eastAsia"/>
          <w:spacing w:val="1"/>
          <w:w w:val="95"/>
          <w:sz w:val="32"/>
        </w:rPr>
        <w:t> </w:t>
      </w:r>
      <w:r>
        <w:rPr>
          <w:rFonts w:ascii="仿宋" w:eastAsia="仿宋" w:hint="eastAsia"/>
          <w:spacing w:val="-7"/>
          <w:sz w:val="32"/>
        </w:rPr>
        <w:t>等。由实习单位指导教师填写《毕业生岗位实习考核表》</w:t>
      </w:r>
      <w:r>
        <w:rPr>
          <w:rFonts w:ascii="仿宋" w:eastAsia="仿宋" w:hint="eastAsia"/>
          <w:sz w:val="32"/>
        </w:rPr>
        <w:t>（附件</w:t>
      </w:r>
      <w:r>
        <w:rPr>
          <w:rFonts w:ascii="仿宋" w:eastAsia="仿宋" w:hint="eastAsia"/>
          <w:w w:val="99"/>
          <w:sz w:val="32"/>
        </w:rPr>
        <w:t>五</w:t>
      </w:r>
      <w:r>
        <w:rPr>
          <w:rFonts w:ascii="仿宋" w:eastAsia="仿宋" w:hint="eastAsia"/>
          <w:spacing w:val="-159"/>
          <w:w w:val="99"/>
          <w:sz w:val="32"/>
        </w:rPr>
        <w:t>）</w:t>
      </w:r>
      <w:r>
        <w:rPr>
          <w:rFonts w:ascii="仿宋" w:eastAsia="仿宋" w:hint="eastAsia"/>
          <w:w w:val="99"/>
          <w:sz w:val="32"/>
        </w:rPr>
        <w:t>，并签字确认，加盖单位公章</w:t>
      </w:r>
      <w:r>
        <w:rPr>
          <w:rFonts w:ascii="仿宋" w:eastAsia="仿宋" w:hint="eastAsia"/>
          <w:spacing w:val="2"/>
          <w:w w:val="99"/>
          <w:sz w:val="32"/>
        </w:rPr>
        <w:t>（</w:t>
      </w:r>
      <w:r>
        <w:rPr>
          <w:rFonts w:ascii="仿宋" w:eastAsia="仿宋" w:hint="eastAsia"/>
          <w:w w:val="99"/>
          <w:sz w:val="32"/>
        </w:rPr>
        <w:t>复印无效</w:t>
      </w:r>
      <w:r>
        <w:rPr>
          <w:rFonts w:ascii="仿宋" w:eastAsia="仿宋" w:hint="eastAsia"/>
          <w:spacing w:val="-159"/>
          <w:w w:val="99"/>
          <w:sz w:val="32"/>
        </w:rPr>
        <w:t>）</w:t>
      </w:r>
      <w:r>
        <w:rPr>
          <w:rFonts w:ascii="仿宋" w:eastAsia="仿宋" w:hint="eastAsia"/>
          <w:w w:val="99"/>
          <w:sz w:val="32"/>
        </w:rPr>
        <w:t>。</w:t>
      </w:r>
    </w:p>
    <w:p>
      <w:pPr>
        <w:spacing w:line="402" w:lineRule="exact" w:before="0"/>
        <w:ind w:left="1231" w:right="0" w:firstLine="0"/>
        <w:jc w:val="left"/>
        <w:rPr>
          <w:rFonts w:ascii="仿宋" w:eastAsia="仿宋" w:hint="eastAsia"/>
          <w:sz w:val="32"/>
        </w:rPr>
      </w:pPr>
      <w:r>
        <w:rPr>
          <w:rFonts w:ascii="仿宋" w:eastAsia="仿宋" w:hint="eastAsia"/>
          <w:sz w:val="32"/>
        </w:rPr>
        <w:t>（二）各系对学生的考核</w:t>
      </w:r>
    </w:p>
    <w:p>
      <w:pPr>
        <w:spacing w:line="326" w:lineRule="auto" w:before="152"/>
        <w:ind w:left="591" w:right="591" w:firstLine="640"/>
        <w:jc w:val="left"/>
        <w:rPr>
          <w:rFonts w:ascii="仿宋" w:eastAsia="仿宋" w:hint="eastAsia"/>
          <w:sz w:val="32"/>
        </w:rPr>
      </w:pPr>
      <w:r>
        <w:rPr>
          <w:rFonts w:ascii="仿宋" w:eastAsia="仿宋" w:hint="eastAsia"/>
          <w:sz w:val="32"/>
        </w:rPr>
        <w:t>校内指导教师要对学生在各实习单位每一部门或岗位的表</w:t>
      </w:r>
      <w:r>
        <w:rPr>
          <w:rFonts w:ascii="仿宋" w:eastAsia="仿宋" w:hint="eastAsia"/>
          <w:spacing w:val="-11"/>
          <w:w w:val="95"/>
          <w:sz w:val="32"/>
        </w:rPr>
        <w:t>现情况进行考核，考核的重点在于学生组织纪律和实习任务完成</w:t>
      </w:r>
      <w:r>
        <w:rPr>
          <w:rFonts w:ascii="仿宋" w:eastAsia="仿宋" w:hint="eastAsia"/>
          <w:spacing w:val="1"/>
          <w:w w:val="95"/>
          <w:sz w:val="32"/>
        </w:rPr>
        <w:t> </w:t>
      </w:r>
      <w:r>
        <w:rPr>
          <w:rFonts w:ascii="仿宋" w:eastAsia="仿宋" w:hint="eastAsia"/>
          <w:sz w:val="32"/>
        </w:rPr>
        <w:t>情况。</w:t>
      </w:r>
    </w:p>
    <w:p>
      <w:pPr>
        <w:spacing w:before="7"/>
        <w:ind w:left="1231" w:right="0" w:firstLine="0"/>
        <w:jc w:val="left"/>
        <w:rPr>
          <w:rFonts w:ascii="仿宋" w:eastAsia="仿宋" w:hint="eastAsia"/>
          <w:sz w:val="32"/>
        </w:rPr>
      </w:pPr>
      <w:r>
        <w:rPr>
          <w:rFonts w:ascii="仿宋" w:eastAsia="仿宋" w:hint="eastAsia"/>
          <w:spacing w:val="-18"/>
          <w:sz w:val="32"/>
        </w:rPr>
        <w:t>实习期间，学生有以下情行之一者，实习总评成绩为不合格：</w:t>
      </w:r>
    </w:p>
    <w:p>
      <w:pPr>
        <w:spacing w:after="0"/>
        <w:jc w:val="left"/>
        <w:rPr>
          <w:rFonts w:ascii="仿宋" w:eastAsia="仿宋" w:hint="eastAsia"/>
          <w:sz w:val="32"/>
        </w:rPr>
        <w:sectPr>
          <w:pgSz w:w="11910" w:h="16840"/>
          <w:pgMar w:header="0" w:footer="1708" w:top="1580" w:bottom="1920" w:left="940" w:right="940"/>
        </w:sectPr>
      </w:pPr>
    </w:p>
    <w:p>
      <w:pPr>
        <w:pStyle w:val="BodyText"/>
        <w:spacing w:before="10"/>
        <w:rPr>
          <w:rFonts w:ascii="仿宋"/>
          <w:sz w:val="13"/>
        </w:rPr>
      </w:pPr>
    </w:p>
    <w:p>
      <w:pPr>
        <w:pStyle w:val="ListParagraph"/>
        <w:numPr>
          <w:ilvl w:val="0"/>
          <w:numId w:val="1"/>
        </w:numPr>
        <w:tabs>
          <w:tab w:pos="1554" w:val="left" w:leader="none"/>
        </w:tabs>
        <w:spacing w:line="240" w:lineRule="auto" w:before="54" w:after="0"/>
        <w:ind w:left="1553" w:right="0" w:hanging="323"/>
        <w:jc w:val="left"/>
        <w:rPr>
          <w:rFonts w:ascii="仿宋" w:eastAsia="仿宋" w:hint="eastAsia"/>
          <w:sz w:val="32"/>
        </w:rPr>
      </w:pPr>
      <w:r>
        <w:rPr>
          <w:rFonts w:ascii="仿宋" w:eastAsia="仿宋" w:hint="eastAsia"/>
          <w:sz w:val="32"/>
        </w:rPr>
        <w:t>未到指定实习单位进行实习。</w:t>
      </w:r>
    </w:p>
    <w:p>
      <w:pPr>
        <w:pStyle w:val="ListParagraph"/>
        <w:numPr>
          <w:ilvl w:val="0"/>
          <w:numId w:val="1"/>
        </w:numPr>
        <w:tabs>
          <w:tab w:pos="1554" w:val="left" w:leader="none"/>
        </w:tabs>
        <w:spacing w:line="240" w:lineRule="auto" w:before="152" w:after="0"/>
        <w:ind w:left="1553" w:right="0" w:hanging="323"/>
        <w:jc w:val="left"/>
        <w:rPr>
          <w:rFonts w:ascii="仿宋" w:eastAsia="仿宋" w:hint="eastAsia"/>
          <w:sz w:val="32"/>
        </w:rPr>
      </w:pPr>
      <w:r>
        <w:rPr>
          <w:rFonts w:ascii="仿宋" w:eastAsia="仿宋" w:hint="eastAsia"/>
          <w:sz w:val="32"/>
        </w:rPr>
        <w:t>未经所在系允许，擅自终止实习，擅自调换实习单位。</w:t>
      </w:r>
    </w:p>
    <w:p>
      <w:pPr>
        <w:pStyle w:val="ListParagraph"/>
        <w:numPr>
          <w:ilvl w:val="0"/>
          <w:numId w:val="1"/>
        </w:numPr>
        <w:tabs>
          <w:tab w:pos="1554" w:val="left" w:leader="none"/>
        </w:tabs>
        <w:spacing w:line="240" w:lineRule="auto" w:before="149" w:after="0"/>
        <w:ind w:left="1553" w:right="0" w:hanging="323"/>
        <w:jc w:val="left"/>
        <w:rPr>
          <w:rFonts w:ascii="仿宋" w:eastAsia="仿宋" w:hint="eastAsia"/>
          <w:sz w:val="32"/>
        </w:rPr>
      </w:pPr>
      <w:r>
        <w:rPr>
          <w:rFonts w:ascii="仿宋" w:eastAsia="仿宋" w:hint="eastAsia"/>
          <w:sz w:val="32"/>
        </w:rPr>
        <w:t>未经请假擅自脱离实习岗位时间达三分之一。</w:t>
      </w:r>
    </w:p>
    <w:p>
      <w:pPr>
        <w:pStyle w:val="ListParagraph"/>
        <w:numPr>
          <w:ilvl w:val="0"/>
          <w:numId w:val="1"/>
        </w:numPr>
        <w:tabs>
          <w:tab w:pos="1554" w:val="left" w:leader="none"/>
        </w:tabs>
        <w:spacing w:line="240" w:lineRule="auto" w:before="149" w:after="0"/>
        <w:ind w:left="1553" w:right="0" w:hanging="323"/>
        <w:jc w:val="left"/>
        <w:rPr>
          <w:rFonts w:ascii="仿宋" w:eastAsia="仿宋" w:hint="eastAsia"/>
          <w:sz w:val="32"/>
        </w:rPr>
      </w:pPr>
      <w:r>
        <w:rPr>
          <w:rFonts w:ascii="仿宋" w:eastAsia="仿宋" w:hint="eastAsia"/>
          <w:spacing w:val="-7"/>
          <w:sz w:val="32"/>
        </w:rPr>
        <w:t>违反中华人民共和国治安管理处罚条例，受到刑事治安处</w:t>
      </w:r>
    </w:p>
    <w:p>
      <w:pPr>
        <w:spacing w:before="152"/>
        <w:ind w:left="591" w:right="0" w:firstLine="0"/>
        <w:jc w:val="left"/>
        <w:rPr>
          <w:rFonts w:ascii="仿宋" w:eastAsia="仿宋" w:hint="eastAsia"/>
          <w:sz w:val="32"/>
        </w:rPr>
      </w:pPr>
      <w:r>
        <w:rPr>
          <w:rFonts w:ascii="仿宋" w:eastAsia="仿宋" w:hint="eastAsia"/>
          <w:w w:val="95"/>
          <w:sz w:val="32"/>
        </w:rPr>
        <w:t>罚。</w:t>
      </w:r>
    </w:p>
    <w:p>
      <w:pPr>
        <w:pStyle w:val="ListParagraph"/>
        <w:numPr>
          <w:ilvl w:val="0"/>
          <w:numId w:val="1"/>
        </w:numPr>
        <w:tabs>
          <w:tab w:pos="1554" w:val="left" w:leader="none"/>
        </w:tabs>
        <w:spacing w:line="240" w:lineRule="auto" w:before="149" w:after="0"/>
        <w:ind w:left="1553" w:right="0" w:hanging="323"/>
        <w:jc w:val="left"/>
        <w:rPr>
          <w:rFonts w:ascii="仿宋" w:eastAsia="仿宋" w:hint="eastAsia"/>
          <w:sz w:val="32"/>
        </w:rPr>
      </w:pPr>
      <w:r>
        <w:rPr>
          <w:rFonts w:ascii="仿宋" w:eastAsia="仿宋" w:hint="eastAsia"/>
          <w:sz w:val="32"/>
        </w:rPr>
        <w:t>因个人过失，造成人身伤害、重大安全事故。</w:t>
      </w:r>
    </w:p>
    <w:p>
      <w:pPr>
        <w:pStyle w:val="ListParagraph"/>
        <w:numPr>
          <w:ilvl w:val="0"/>
          <w:numId w:val="1"/>
        </w:numPr>
        <w:tabs>
          <w:tab w:pos="1554" w:val="left" w:leader="none"/>
        </w:tabs>
        <w:spacing w:line="240" w:lineRule="auto" w:before="149" w:after="0"/>
        <w:ind w:left="1553" w:right="0" w:hanging="323"/>
        <w:jc w:val="left"/>
        <w:rPr>
          <w:rFonts w:ascii="仿宋" w:eastAsia="仿宋" w:hint="eastAsia"/>
          <w:sz w:val="32"/>
        </w:rPr>
      </w:pPr>
      <w:r>
        <w:rPr>
          <w:rFonts w:ascii="仿宋" w:eastAsia="仿宋" w:hint="eastAsia"/>
          <w:sz w:val="32"/>
        </w:rPr>
        <w:t>实习单位评定成绩为不合格。</w:t>
      </w:r>
    </w:p>
    <w:p>
      <w:pPr>
        <w:pStyle w:val="ListParagraph"/>
        <w:numPr>
          <w:ilvl w:val="0"/>
          <w:numId w:val="1"/>
        </w:numPr>
        <w:tabs>
          <w:tab w:pos="1554" w:val="left" w:leader="none"/>
        </w:tabs>
        <w:spacing w:line="240" w:lineRule="auto" w:before="152" w:after="0"/>
        <w:ind w:left="1553" w:right="0" w:hanging="323"/>
        <w:jc w:val="left"/>
        <w:rPr>
          <w:rFonts w:ascii="仿宋" w:eastAsia="仿宋" w:hint="eastAsia"/>
          <w:sz w:val="32"/>
        </w:rPr>
      </w:pPr>
      <w:r>
        <w:rPr>
          <w:rFonts w:ascii="仿宋" w:eastAsia="仿宋" w:hint="eastAsia"/>
          <w:spacing w:val="-5"/>
          <w:w w:val="95"/>
          <w:sz w:val="32"/>
        </w:rPr>
        <w:t>《毕业生岗位实习考核表》签章的单位与各系备案的实习</w:t>
      </w:r>
    </w:p>
    <w:p>
      <w:pPr>
        <w:spacing w:before="149"/>
        <w:ind w:left="591" w:right="0" w:firstLine="0"/>
        <w:jc w:val="left"/>
        <w:rPr>
          <w:rFonts w:ascii="仿宋" w:eastAsia="仿宋" w:hint="eastAsia"/>
          <w:sz w:val="32"/>
        </w:rPr>
      </w:pPr>
      <w:r>
        <w:rPr>
          <w:rFonts w:ascii="仿宋" w:eastAsia="仿宋" w:hint="eastAsia"/>
          <w:sz w:val="32"/>
        </w:rPr>
        <w:t>单位不一致或无公章。</w:t>
      </w:r>
    </w:p>
    <w:p>
      <w:pPr>
        <w:spacing w:line="328" w:lineRule="auto" w:before="149"/>
        <w:ind w:left="591" w:right="589" w:firstLine="640"/>
        <w:jc w:val="left"/>
        <w:rPr>
          <w:rFonts w:ascii="仿宋" w:eastAsia="仿宋" w:hint="eastAsia"/>
          <w:sz w:val="32"/>
        </w:rPr>
      </w:pPr>
      <w:r>
        <w:rPr>
          <w:rFonts w:ascii="仿宋" w:eastAsia="仿宋" w:hint="eastAsia"/>
          <w:spacing w:val="-11"/>
          <w:w w:val="95"/>
          <w:sz w:val="32"/>
        </w:rPr>
        <w:t>四、各系应组织做好学生实习情况的立卷归档工作。实习材</w:t>
      </w:r>
      <w:r>
        <w:rPr>
          <w:rFonts w:ascii="仿宋" w:eastAsia="仿宋" w:hint="eastAsia"/>
          <w:spacing w:val="1"/>
          <w:w w:val="95"/>
          <w:sz w:val="32"/>
        </w:rPr>
        <w:t> </w:t>
      </w:r>
      <w:r>
        <w:rPr>
          <w:rFonts w:ascii="仿宋" w:eastAsia="仿宋" w:hint="eastAsia"/>
          <w:sz w:val="32"/>
        </w:rPr>
        <w:t>料包括：</w:t>
      </w:r>
    </w:p>
    <w:p>
      <w:pPr>
        <w:spacing w:line="407" w:lineRule="exact" w:before="0"/>
        <w:ind w:left="1011" w:right="0" w:firstLine="0"/>
        <w:jc w:val="left"/>
        <w:rPr>
          <w:rFonts w:ascii="仿宋" w:eastAsia="仿宋" w:hint="eastAsia"/>
          <w:sz w:val="32"/>
        </w:rPr>
      </w:pPr>
      <w:r>
        <w:rPr>
          <w:rFonts w:ascii="仿宋" w:eastAsia="仿宋" w:hint="eastAsia"/>
          <w:sz w:val="32"/>
        </w:rPr>
        <w:t>（一）实习三方协议。</w:t>
      </w:r>
    </w:p>
    <w:p>
      <w:pPr>
        <w:spacing w:before="149"/>
        <w:ind w:left="1011" w:right="0" w:firstLine="0"/>
        <w:jc w:val="left"/>
        <w:rPr>
          <w:rFonts w:ascii="仿宋" w:eastAsia="仿宋" w:hint="eastAsia"/>
          <w:sz w:val="32"/>
        </w:rPr>
      </w:pPr>
      <w:r>
        <w:rPr>
          <w:rFonts w:ascii="仿宋" w:eastAsia="仿宋" w:hint="eastAsia"/>
          <w:sz w:val="32"/>
        </w:rPr>
        <w:t>（二）实习方案。</w:t>
      </w:r>
    </w:p>
    <w:p>
      <w:pPr>
        <w:spacing w:before="152"/>
        <w:ind w:left="1011" w:right="0" w:firstLine="0"/>
        <w:jc w:val="left"/>
        <w:rPr>
          <w:rFonts w:ascii="仿宋" w:eastAsia="仿宋" w:hint="eastAsia"/>
          <w:sz w:val="32"/>
        </w:rPr>
      </w:pPr>
      <w:r>
        <w:rPr>
          <w:rFonts w:ascii="仿宋" w:eastAsia="仿宋" w:hint="eastAsia"/>
          <w:w w:val="99"/>
          <w:sz w:val="32"/>
        </w:rPr>
        <w:t>（</w:t>
      </w:r>
      <w:r>
        <w:rPr>
          <w:rFonts w:ascii="仿宋" w:eastAsia="仿宋" w:hint="eastAsia"/>
          <w:spacing w:val="2"/>
          <w:w w:val="99"/>
          <w:sz w:val="32"/>
        </w:rPr>
        <w:t>三</w:t>
      </w:r>
      <w:r>
        <w:rPr>
          <w:rFonts w:ascii="仿宋" w:eastAsia="仿宋" w:hint="eastAsia"/>
          <w:w w:val="99"/>
          <w:sz w:val="32"/>
        </w:rPr>
        <w:t>）学生实习报告（</w:t>
      </w:r>
      <w:r>
        <w:rPr>
          <w:rFonts w:ascii="仿宋" w:eastAsia="仿宋" w:hint="eastAsia"/>
          <w:spacing w:val="1"/>
          <w:w w:val="99"/>
          <w:sz w:val="32"/>
        </w:rPr>
        <w:t>附件</w:t>
      </w:r>
      <w:r>
        <w:rPr>
          <w:rFonts w:ascii="仿宋" w:eastAsia="仿宋" w:hint="eastAsia"/>
          <w:spacing w:val="-81"/>
          <w:sz w:val="32"/>
        </w:rPr>
        <w:t> </w:t>
      </w:r>
      <w:r>
        <w:rPr>
          <w:rFonts w:ascii="仿宋" w:eastAsia="仿宋" w:hint="eastAsia"/>
          <w:spacing w:val="1"/>
          <w:w w:val="99"/>
          <w:sz w:val="32"/>
        </w:rPr>
        <w:t>6</w:t>
      </w:r>
      <w:r>
        <w:rPr>
          <w:rFonts w:ascii="仿宋" w:eastAsia="仿宋" w:hint="eastAsia"/>
          <w:spacing w:val="-159"/>
          <w:w w:val="99"/>
          <w:sz w:val="32"/>
        </w:rPr>
        <w:t>）</w:t>
      </w:r>
      <w:r>
        <w:rPr>
          <w:rFonts w:ascii="仿宋" w:eastAsia="仿宋" w:hint="eastAsia"/>
          <w:w w:val="99"/>
          <w:sz w:val="32"/>
        </w:rPr>
        <w:t>。</w:t>
      </w:r>
    </w:p>
    <w:p>
      <w:pPr>
        <w:spacing w:before="149"/>
        <w:ind w:left="1011" w:right="0" w:firstLine="0"/>
        <w:jc w:val="left"/>
        <w:rPr>
          <w:rFonts w:ascii="仿宋" w:eastAsia="仿宋" w:hint="eastAsia"/>
          <w:sz w:val="32"/>
        </w:rPr>
      </w:pPr>
      <w:r>
        <w:rPr>
          <w:rFonts w:ascii="仿宋" w:eastAsia="仿宋" w:hint="eastAsia"/>
          <w:sz w:val="32"/>
        </w:rPr>
        <w:t>（四）学生实习考核结果。</w:t>
      </w:r>
    </w:p>
    <w:p>
      <w:pPr>
        <w:spacing w:before="149"/>
        <w:ind w:left="1011" w:right="0" w:firstLine="0"/>
        <w:jc w:val="left"/>
        <w:rPr>
          <w:rFonts w:ascii="仿宋" w:eastAsia="仿宋" w:hint="eastAsia"/>
          <w:sz w:val="32"/>
        </w:rPr>
      </w:pPr>
      <w:r>
        <w:rPr>
          <w:rFonts w:ascii="仿宋" w:eastAsia="仿宋" w:hint="eastAsia"/>
          <w:sz w:val="32"/>
        </w:rPr>
        <w:t>（五）学生实习日志。</w:t>
      </w:r>
    </w:p>
    <w:p>
      <w:pPr>
        <w:spacing w:before="152"/>
        <w:ind w:left="1071" w:right="0" w:firstLine="0"/>
        <w:jc w:val="left"/>
        <w:rPr>
          <w:rFonts w:ascii="仿宋" w:eastAsia="仿宋" w:hint="eastAsia"/>
          <w:sz w:val="32"/>
        </w:rPr>
      </w:pPr>
      <w:r>
        <w:rPr>
          <w:rFonts w:ascii="仿宋" w:eastAsia="仿宋" w:hint="eastAsia"/>
          <w:sz w:val="32"/>
        </w:rPr>
        <w:t>（六）学生实习检查记录。</w:t>
      </w:r>
    </w:p>
    <w:p>
      <w:pPr>
        <w:spacing w:before="149"/>
        <w:ind w:left="1160" w:right="0" w:firstLine="0"/>
        <w:jc w:val="left"/>
        <w:rPr>
          <w:rFonts w:ascii="仿宋" w:eastAsia="仿宋" w:hint="eastAsia"/>
          <w:sz w:val="32"/>
        </w:rPr>
      </w:pPr>
      <w:r>
        <w:rPr>
          <w:rFonts w:ascii="仿宋" w:eastAsia="仿宋" w:hint="eastAsia"/>
          <w:sz w:val="32"/>
        </w:rPr>
        <w:t>（七）学生实习总结。</w:t>
      </w:r>
    </w:p>
    <w:p>
      <w:pPr>
        <w:spacing w:before="149"/>
        <w:ind w:left="1160" w:right="0" w:firstLine="0"/>
        <w:jc w:val="left"/>
        <w:rPr>
          <w:rFonts w:ascii="仿宋" w:eastAsia="仿宋" w:hint="eastAsia"/>
          <w:sz w:val="32"/>
        </w:rPr>
      </w:pPr>
      <w:r>
        <w:rPr>
          <w:rFonts w:ascii="仿宋" w:eastAsia="仿宋" w:hint="eastAsia"/>
          <w:sz w:val="32"/>
        </w:rPr>
        <w:t>（八）有关佐证材料（如照片、音视频等）</w:t>
      </w:r>
    </w:p>
    <w:p>
      <w:pPr>
        <w:spacing w:before="152"/>
        <w:ind w:left="1274" w:right="636" w:firstLine="0"/>
        <w:jc w:val="center"/>
        <w:rPr>
          <w:rFonts w:ascii="黑体" w:eastAsia="黑体" w:hint="eastAsia"/>
          <w:sz w:val="32"/>
        </w:rPr>
      </w:pPr>
      <w:r>
        <w:rPr>
          <w:rFonts w:ascii="黑体" w:eastAsia="黑体" w:hint="eastAsia"/>
          <w:spacing w:val="-1"/>
          <w:sz w:val="32"/>
        </w:rPr>
        <w:t>第四章 安全职责</w:t>
      </w:r>
    </w:p>
    <w:p>
      <w:pPr>
        <w:spacing w:line="328" w:lineRule="auto" w:before="149"/>
        <w:ind w:left="591" w:right="430" w:firstLine="640"/>
        <w:jc w:val="left"/>
        <w:rPr>
          <w:rFonts w:ascii="仿宋" w:hAnsi="仿宋" w:eastAsia="仿宋" w:hint="eastAsia"/>
          <w:sz w:val="32"/>
        </w:rPr>
      </w:pPr>
      <w:r>
        <w:rPr>
          <w:rFonts w:ascii="仿宋" w:hAnsi="仿宋" w:eastAsia="仿宋" w:hint="eastAsia"/>
          <w:spacing w:val="-20"/>
          <w:w w:val="95"/>
          <w:sz w:val="32"/>
        </w:rPr>
        <w:t>一、各系和实习单位要确立“安全第一、预防为主”的原则，</w:t>
      </w:r>
      <w:r>
        <w:rPr>
          <w:rFonts w:ascii="仿宋" w:hAnsi="仿宋" w:eastAsia="仿宋" w:hint="eastAsia"/>
          <w:spacing w:val="1"/>
          <w:w w:val="95"/>
          <w:sz w:val="32"/>
        </w:rPr>
        <w:t> </w:t>
      </w:r>
      <w:r>
        <w:rPr>
          <w:rFonts w:ascii="仿宋" w:hAnsi="仿宋" w:eastAsia="仿宋" w:hint="eastAsia"/>
          <w:spacing w:val="-5"/>
          <w:sz w:val="32"/>
        </w:rPr>
        <w:t>强化实习单位主要负责人安全生产第一责任人职责，严格执行国</w:t>
      </w:r>
      <w:r>
        <w:rPr>
          <w:rFonts w:ascii="仿宋" w:hAnsi="仿宋" w:eastAsia="仿宋" w:hint="eastAsia"/>
          <w:spacing w:val="-1"/>
          <w:sz w:val="32"/>
        </w:rPr>
        <w:t>家及地方安全生产、职业卫生、人格权保护等有关规定，加强实</w:t>
      </w:r>
    </w:p>
    <w:p>
      <w:pPr>
        <w:spacing w:after="0" w:line="328" w:lineRule="auto"/>
        <w:jc w:val="left"/>
        <w:rPr>
          <w:rFonts w:ascii="仿宋" w:hAnsi="仿宋" w:eastAsia="仿宋" w:hint="eastAsia"/>
          <w:sz w:val="32"/>
        </w:rPr>
        <w:sectPr>
          <w:pgSz w:w="11910" w:h="16840"/>
          <w:pgMar w:header="0" w:footer="1708" w:top="1580" w:bottom="1920" w:left="940" w:right="940"/>
        </w:sectPr>
      </w:pPr>
    </w:p>
    <w:p>
      <w:pPr>
        <w:pStyle w:val="BodyText"/>
        <w:spacing w:before="10"/>
        <w:rPr>
          <w:rFonts w:ascii="仿宋"/>
          <w:sz w:val="13"/>
        </w:rPr>
      </w:pPr>
    </w:p>
    <w:p>
      <w:pPr>
        <w:spacing w:before="54"/>
        <w:ind w:left="591" w:right="0" w:firstLine="0"/>
        <w:jc w:val="left"/>
        <w:rPr>
          <w:rFonts w:ascii="仿宋" w:eastAsia="仿宋" w:hint="eastAsia"/>
          <w:sz w:val="32"/>
        </w:rPr>
      </w:pPr>
      <w:r>
        <w:rPr>
          <w:rFonts w:ascii="仿宋" w:eastAsia="仿宋" w:hint="eastAsia"/>
          <w:sz w:val="32"/>
        </w:rPr>
        <w:t>习安全监督检查。</w:t>
      </w:r>
    </w:p>
    <w:p>
      <w:pPr>
        <w:spacing w:line="328" w:lineRule="auto" w:before="152"/>
        <w:ind w:left="591" w:right="473" w:firstLine="640"/>
        <w:jc w:val="left"/>
        <w:rPr>
          <w:rFonts w:ascii="仿宋" w:eastAsia="仿宋" w:hint="eastAsia"/>
          <w:sz w:val="32"/>
        </w:rPr>
      </w:pPr>
      <w:r>
        <w:rPr>
          <w:rFonts w:ascii="仿宋" w:eastAsia="仿宋" w:hint="eastAsia"/>
          <w:spacing w:val="-11"/>
          <w:sz w:val="32"/>
        </w:rPr>
        <w:t>二、实习单位应当健全本单位生产安全责任制，执行相关安全生产标准，健全安全生产规章制度和操作规程，制定生产安全</w:t>
      </w:r>
      <w:r>
        <w:rPr>
          <w:rFonts w:ascii="仿宋" w:eastAsia="仿宋" w:hint="eastAsia"/>
          <w:w w:val="95"/>
          <w:sz w:val="32"/>
        </w:rPr>
        <w:t>事故应急救援预案，配备必要的安全保障器材和劳动防护用品，</w:t>
      </w:r>
      <w:r>
        <w:rPr>
          <w:rFonts w:ascii="仿宋" w:eastAsia="仿宋" w:hint="eastAsia"/>
          <w:spacing w:val="1"/>
          <w:w w:val="95"/>
          <w:sz w:val="32"/>
        </w:rPr>
        <w:t> </w:t>
      </w:r>
      <w:r>
        <w:rPr>
          <w:rFonts w:ascii="仿宋" w:eastAsia="仿宋" w:hint="eastAsia"/>
          <w:spacing w:val="-6"/>
          <w:sz w:val="32"/>
        </w:rPr>
        <w:t>加强对实习学生的安全生产教育培训和管理，保障学生实习期间</w:t>
      </w:r>
      <w:r>
        <w:rPr>
          <w:rFonts w:ascii="仿宋" w:eastAsia="仿宋" w:hint="eastAsia"/>
          <w:spacing w:val="-11"/>
          <w:sz w:val="32"/>
        </w:rPr>
        <w:t>的人身安全和健康。未经教育培训或未通过考核的学生不得参加</w:t>
      </w:r>
      <w:r>
        <w:rPr>
          <w:rFonts w:ascii="仿宋" w:eastAsia="仿宋" w:hint="eastAsia"/>
          <w:sz w:val="32"/>
        </w:rPr>
        <w:t>实习。</w:t>
      </w:r>
    </w:p>
    <w:p>
      <w:pPr>
        <w:spacing w:line="326" w:lineRule="auto" w:before="0"/>
        <w:ind w:left="591" w:right="589" w:firstLine="640"/>
        <w:jc w:val="both"/>
        <w:rPr>
          <w:rFonts w:ascii="仿宋" w:eastAsia="仿宋" w:hint="eastAsia"/>
          <w:sz w:val="32"/>
        </w:rPr>
      </w:pPr>
      <w:r>
        <w:rPr>
          <w:rFonts w:ascii="仿宋" w:eastAsia="仿宋" w:hint="eastAsia"/>
          <w:spacing w:val="-11"/>
          <w:w w:val="95"/>
          <w:sz w:val="32"/>
        </w:rPr>
        <w:t>三、实习学生应遵守国家法律法规、校纪校规和实习单位安</w:t>
      </w:r>
      <w:r>
        <w:rPr>
          <w:rFonts w:ascii="仿宋" w:eastAsia="仿宋" w:hint="eastAsia"/>
          <w:spacing w:val="1"/>
          <w:w w:val="95"/>
          <w:sz w:val="32"/>
        </w:rPr>
        <w:t> </w:t>
      </w:r>
      <w:r>
        <w:rPr>
          <w:rFonts w:ascii="仿宋" w:eastAsia="仿宋" w:hint="eastAsia"/>
          <w:spacing w:val="-11"/>
          <w:w w:val="95"/>
          <w:sz w:val="32"/>
        </w:rPr>
        <w:t>全管理规定，认真完成实习方案规定的实习任务，提高自我保护</w:t>
      </w:r>
      <w:r>
        <w:rPr>
          <w:rFonts w:ascii="仿宋" w:eastAsia="仿宋" w:hint="eastAsia"/>
          <w:spacing w:val="1"/>
          <w:w w:val="95"/>
          <w:sz w:val="32"/>
        </w:rPr>
        <w:t> </w:t>
      </w:r>
      <w:r>
        <w:rPr>
          <w:rFonts w:ascii="仿宋" w:eastAsia="仿宋" w:hint="eastAsia"/>
          <w:sz w:val="32"/>
        </w:rPr>
        <w:t>意识。</w:t>
      </w:r>
    </w:p>
    <w:p>
      <w:pPr>
        <w:spacing w:line="407" w:lineRule="exact" w:before="0"/>
        <w:ind w:left="1274" w:right="636" w:firstLine="0"/>
        <w:jc w:val="center"/>
        <w:rPr>
          <w:rFonts w:ascii="黑体" w:eastAsia="黑体" w:hint="eastAsia"/>
          <w:sz w:val="32"/>
        </w:rPr>
      </w:pPr>
      <w:r>
        <w:rPr>
          <w:rFonts w:ascii="黑体" w:eastAsia="黑体" w:hint="eastAsia"/>
          <w:spacing w:val="-1"/>
          <w:sz w:val="32"/>
        </w:rPr>
        <w:t>第五章 保障措施</w:t>
      </w:r>
    </w:p>
    <w:p>
      <w:pPr>
        <w:spacing w:line="328" w:lineRule="auto" w:before="149"/>
        <w:ind w:left="591" w:right="589" w:firstLine="640"/>
        <w:jc w:val="left"/>
        <w:rPr>
          <w:rFonts w:ascii="仿宋" w:eastAsia="仿宋" w:hint="eastAsia"/>
          <w:sz w:val="32"/>
        </w:rPr>
      </w:pPr>
      <w:r>
        <w:rPr>
          <w:rFonts w:ascii="仿宋" w:eastAsia="仿宋" w:hint="eastAsia"/>
          <w:w w:val="95"/>
          <w:sz w:val="32"/>
        </w:rPr>
        <w:t>一、各系和实习单位根据法律、行政法规，为实习学生投保</w:t>
      </w:r>
      <w:r>
        <w:rPr>
          <w:rFonts w:ascii="仿宋" w:eastAsia="仿宋" w:hint="eastAsia"/>
          <w:spacing w:val="1"/>
          <w:w w:val="95"/>
          <w:sz w:val="32"/>
        </w:rPr>
        <w:t> </w:t>
      </w:r>
      <w:r>
        <w:rPr>
          <w:rFonts w:ascii="仿宋" w:eastAsia="仿宋" w:hint="eastAsia"/>
          <w:spacing w:val="-10"/>
          <w:w w:val="95"/>
          <w:sz w:val="32"/>
        </w:rPr>
        <w:t>实习责任保险。责任保险范围应当覆盖实习活动的全过程，包括</w:t>
      </w:r>
      <w:r>
        <w:rPr>
          <w:rFonts w:ascii="仿宋" w:eastAsia="仿宋" w:hint="eastAsia"/>
          <w:spacing w:val="1"/>
          <w:w w:val="95"/>
          <w:sz w:val="32"/>
        </w:rPr>
        <w:t> </w:t>
      </w:r>
      <w:r>
        <w:rPr>
          <w:rFonts w:ascii="仿宋" w:eastAsia="仿宋" w:hint="eastAsia"/>
          <w:sz w:val="32"/>
        </w:rPr>
        <w:t>学生实习期间遭受意外事故及由于被保险人疏忽或过失导致的</w:t>
      </w:r>
      <w:r>
        <w:rPr>
          <w:rFonts w:ascii="仿宋" w:eastAsia="仿宋" w:hint="eastAsia"/>
          <w:spacing w:val="-11"/>
          <w:w w:val="95"/>
          <w:sz w:val="32"/>
        </w:rPr>
        <w:t>学生人身伤亡，被保险人依法应当承担的赔偿责任以及相关法律</w:t>
      </w:r>
      <w:r>
        <w:rPr>
          <w:rFonts w:ascii="仿宋" w:eastAsia="仿宋" w:hint="eastAsia"/>
          <w:spacing w:val="1"/>
          <w:w w:val="95"/>
          <w:sz w:val="32"/>
        </w:rPr>
        <w:t> </w:t>
      </w:r>
      <w:r>
        <w:rPr>
          <w:rFonts w:ascii="仿宋" w:eastAsia="仿宋" w:hint="eastAsia"/>
          <w:sz w:val="32"/>
        </w:rPr>
        <w:t>费用等。</w:t>
      </w:r>
    </w:p>
    <w:p>
      <w:pPr>
        <w:spacing w:line="328" w:lineRule="auto" w:before="0"/>
        <w:ind w:left="591" w:right="589" w:firstLine="640"/>
        <w:jc w:val="left"/>
        <w:rPr>
          <w:rFonts w:ascii="仿宋" w:eastAsia="仿宋" w:hint="eastAsia"/>
          <w:sz w:val="32"/>
        </w:rPr>
      </w:pPr>
      <w:r>
        <w:rPr>
          <w:rFonts w:ascii="仿宋" w:eastAsia="仿宋" w:hint="eastAsia"/>
          <w:sz w:val="32"/>
        </w:rPr>
        <w:t>学生实习责任保险的费用可按照规定从职业学校学费中列</w:t>
      </w:r>
      <w:r>
        <w:rPr>
          <w:rFonts w:ascii="仿宋" w:eastAsia="仿宋" w:hint="eastAsia"/>
          <w:spacing w:val="-11"/>
          <w:w w:val="95"/>
          <w:sz w:val="32"/>
        </w:rPr>
        <w:t>支；免除学费的可从免学费补助资金中列支，不得向学生另行收</w:t>
      </w:r>
      <w:r>
        <w:rPr>
          <w:rFonts w:ascii="仿宋" w:eastAsia="仿宋" w:hint="eastAsia"/>
          <w:spacing w:val="1"/>
          <w:w w:val="95"/>
          <w:sz w:val="32"/>
        </w:rPr>
        <w:t> </w:t>
      </w:r>
      <w:r>
        <w:rPr>
          <w:rFonts w:ascii="仿宋" w:eastAsia="仿宋" w:hint="eastAsia"/>
          <w:spacing w:val="-9"/>
          <w:w w:val="95"/>
          <w:sz w:val="32"/>
        </w:rPr>
        <w:t>取或从学生实习报酬中抵扣。学院与实习单位达成协议由实习单</w:t>
      </w:r>
      <w:r>
        <w:rPr>
          <w:rFonts w:ascii="仿宋" w:eastAsia="仿宋" w:hint="eastAsia"/>
          <w:spacing w:val="1"/>
          <w:w w:val="95"/>
          <w:sz w:val="32"/>
        </w:rPr>
        <w:t> </w:t>
      </w:r>
      <w:r>
        <w:rPr>
          <w:rFonts w:ascii="仿宋" w:eastAsia="仿宋" w:hint="eastAsia"/>
          <w:spacing w:val="-7"/>
          <w:w w:val="95"/>
          <w:sz w:val="32"/>
        </w:rPr>
        <w:t>位支付学生实习责任保险投保经费的，实习单位支付的投保经费</w:t>
      </w:r>
      <w:r>
        <w:rPr>
          <w:rFonts w:ascii="仿宋" w:eastAsia="仿宋" w:hint="eastAsia"/>
          <w:spacing w:val="1"/>
          <w:w w:val="95"/>
          <w:sz w:val="32"/>
        </w:rPr>
        <w:t> </w:t>
      </w:r>
      <w:r>
        <w:rPr>
          <w:rFonts w:ascii="仿宋" w:eastAsia="仿宋" w:hint="eastAsia"/>
          <w:sz w:val="32"/>
        </w:rPr>
        <w:t>可从实习单位成本（费用）中列支。</w:t>
      </w:r>
    </w:p>
    <w:p>
      <w:pPr>
        <w:spacing w:line="328" w:lineRule="auto" w:before="0"/>
        <w:ind w:left="591" w:right="589" w:firstLine="640"/>
        <w:jc w:val="left"/>
        <w:rPr>
          <w:rFonts w:ascii="仿宋" w:eastAsia="仿宋" w:hint="eastAsia"/>
          <w:sz w:val="32"/>
        </w:rPr>
      </w:pPr>
      <w:r>
        <w:rPr>
          <w:rFonts w:ascii="仿宋" w:eastAsia="仿宋" w:hint="eastAsia"/>
          <w:spacing w:val="-7"/>
          <w:w w:val="95"/>
          <w:sz w:val="32"/>
        </w:rPr>
        <w:t>鼓励实习单位为实习学生购买意外伤害险，投保费用可从实</w:t>
      </w:r>
      <w:r>
        <w:rPr>
          <w:rFonts w:ascii="仿宋" w:eastAsia="仿宋" w:hint="eastAsia"/>
          <w:spacing w:val="1"/>
          <w:w w:val="95"/>
          <w:sz w:val="32"/>
        </w:rPr>
        <w:t> </w:t>
      </w:r>
      <w:r>
        <w:rPr>
          <w:rFonts w:ascii="仿宋" w:eastAsia="仿宋" w:hint="eastAsia"/>
          <w:sz w:val="32"/>
        </w:rPr>
        <w:t>习单位成本（费用）中列支。</w:t>
      </w:r>
    </w:p>
    <w:p>
      <w:pPr>
        <w:spacing w:after="0" w:line="328" w:lineRule="auto"/>
        <w:jc w:val="left"/>
        <w:rPr>
          <w:rFonts w:ascii="仿宋" w:eastAsia="仿宋" w:hint="eastAsia"/>
          <w:sz w:val="32"/>
        </w:rPr>
        <w:sectPr>
          <w:pgSz w:w="11910" w:h="16840"/>
          <w:pgMar w:header="0" w:footer="1708" w:top="1580" w:bottom="1920" w:left="940" w:right="940"/>
        </w:sectPr>
      </w:pPr>
    </w:p>
    <w:p>
      <w:pPr>
        <w:pStyle w:val="BodyText"/>
        <w:spacing w:before="10"/>
        <w:rPr>
          <w:rFonts w:ascii="仿宋"/>
          <w:sz w:val="13"/>
        </w:rPr>
      </w:pPr>
    </w:p>
    <w:p>
      <w:pPr>
        <w:spacing w:line="328" w:lineRule="auto" w:before="54"/>
        <w:ind w:left="591" w:right="590" w:firstLine="640"/>
        <w:jc w:val="both"/>
        <w:rPr>
          <w:rFonts w:ascii="仿宋" w:eastAsia="仿宋" w:hint="eastAsia"/>
          <w:sz w:val="32"/>
        </w:rPr>
      </w:pPr>
      <w:r>
        <w:rPr>
          <w:rFonts w:ascii="仿宋" w:eastAsia="仿宋" w:hint="eastAsia"/>
          <w:spacing w:val="-3"/>
          <w:sz w:val="32"/>
        </w:rPr>
        <w:t>二、 学生在实习期间受到人身伤害，属于实习责任保险赔</w:t>
      </w:r>
      <w:r>
        <w:rPr>
          <w:rFonts w:ascii="仿宋" w:eastAsia="仿宋" w:hint="eastAsia"/>
          <w:spacing w:val="-10"/>
          <w:w w:val="95"/>
          <w:sz w:val="32"/>
        </w:rPr>
        <w:t>付范围的，由承保保险公司按保险合同赔付标准进行赔付；不属</w:t>
      </w:r>
      <w:r>
        <w:rPr>
          <w:rFonts w:ascii="仿宋" w:eastAsia="仿宋" w:hint="eastAsia"/>
          <w:spacing w:val="1"/>
          <w:w w:val="95"/>
          <w:sz w:val="32"/>
        </w:rPr>
        <w:t> </w:t>
      </w:r>
      <w:r>
        <w:rPr>
          <w:rFonts w:ascii="仿宋" w:eastAsia="仿宋" w:hint="eastAsia"/>
          <w:spacing w:val="-5"/>
          <w:w w:val="95"/>
          <w:sz w:val="32"/>
        </w:rPr>
        <w:t>于保险赔付范围或者超出保险赔付额度的部分，由实习单位、学</w:t>
      </w:r>
      <w:r>
        <w:rPr>
          <w:rFonts w:ascii="仿宋" w:eastAsia="仿宋" w:hint="eastAsia"/>
          <w:spacing w:val="1"/>
          <w:w w:val="95"/>
          <w:sz w:val="32"/>
        </w:rPr>
        <w:t> </w:t>
      </w:r>
      <w:r>
        <w:rPr>
          <w:rFonts w:ascii="仿宋" w:eastAsia="仿宋" w:hint="eastAsia"/>
          <w:spacing w:val="-12"/>
          <w:w w:val="95"/>
          <w:sz w:val="32"/>
        </w:rPr>
        <w:t>院、学生依法承担相应责任；学院和实习单位应当及时采取救治</w:t>
      </w:r>
      <w:r>
        <w:rPr>
          <w:rFonts w:ascii="仿宋" w:eastAsia="仿宋" w:hint="eastAsia"/>
          <w:spacing w:val="1"/>
          <w:w w:val="95"/>
          <w:sz w:val="32"/>
        </w:rPr>
        <w:t> </w:t>
      </w:r>
      <w:r>
        <w:rPr>
          <w:rFonts w:ascii="仿宋" w:eastAsia="仿宋" w:hint="eastAsia"/>
          <w:sz w:val="32"/>
        </w:rPr>
        <w:t>措施，并妥善做好善后工作和心理抚慰。</w:t>
      </w:r>
    </w:p>
    <w:p>
      <w:pPr>
        <w:spacing w:line="326" w:lineRule="auto" w:before="0"/>
        <w:ind w:left="591" w:right="590" w:firstLine="640"/>
        <w:jc w:val="left"/>
        <w:rPr>
          <w:rFonts w:ascii="仿宋" w:eastAsia="仿宋" w:hint="eastAsia"/>
          <w:sz w:val="32"/>
        </w:rPr>
      </w:pPr>
      <w:r>
        <w:rPr>
          <w:rFonts w:ascii="仿宋" w:eastAsia="仿宋" w:hint="eastAsia"/>
          <w:spacing w:val="-10"/>
          <w:w w:val="95"/>
          <w:sz w:val="32"/>
        </w:rPr>
        <w:t>三、对参与学生实习指导和管理工作中表现优秀的教师，在</w:t>
      </w:r>
      <w:r>
        <w:rPr>
          <w:rFonts w:ascii="仿宋" w:eastAsia="仿宋" w:hint="eastAsia"/>
          <w:spacing w:val="1"/>
          <w:w w:val="95"/>
          <w:sz w:val="32"/>
        </w:rPr>
        <w:t> </w:t>
      </w:r>
      <w:r>
        <w:rPr>
          <w:rFonts w:ascii="仿宋" w:eastAsia="仿宋" w:hint="eastAsia"/>
          <w:spacing w:val="-9"/>
          <w:w w:val="95"/>
          <w:sz w:val="32"/>
        </w:rPr>
        <w:t>职称评聘和职务晋升、评优表彰等方面予以倾斜。指导教师可按</w:t>
      </w:r>
    </w:p>
    <w:p>
      <w:pPr>
        <w:spacing w:line="326" w:lineRule="auto" w:before="0"/>
        <w:ind w:left="591" w:right="430" w:firstLine="0"/>
        <w:jc w:val="left"/>
        <w:rPr>
          <w:rFonts w:ascii="仿宋" w:eastAsia="仿宋" w:hint="eastAsia"/>
          <w:sz w:val="32"/>
        </w:rPr>
      </w:pPr>
      <w:r>
        <w:rPr>
          <w:rFonts w:ascii="仿宋" w:eastAsia="仿宋" w:hint="eastAsia"/>
          <w:w w:val="95"/>
          <w:sz w:val="32"/>
        </w:rPr>
        <w:t>《冀中职业学院奖励性绩效工资考核分配办法</w:t>
      </w:r>
      <w:r>
        <w:rPr>
          <w:rFonts w:ascii="仿宋" w:eastAsia="仿宋" w:hint="eastAsia"/>
          <w:spacing w:val="-219"/>
          <w:w w:val="95"/>
          <w:sz w:val="32"/>
        </w:rPr>
        <w:t>》</w:t>
      </w:r>
      <w:r>
        <w:rPr>
          <w:rFonts w:ascii="仿宋" w:eastAsia="仿宋" w:hint="eastAsia"/>
          <w:w w:val="95"/>
          <w:sz w:val="32"/>
        </w:rPr>
        <w:t>（</w:t>
      </w:r>
      <w:r>
        <w:rPr>
          <w:rFonts w:ascii="仿宋" w:eastAsia="仿宋" w:hint="eastAsia"/>
          <w:spacing w:val="-15"/>
          <w:w w:val="95"/>
          <w:sz w:val="32"/>
        </w:rPr>
        <w:t>院政字【</w:t>
      </w:r>
      <w:r>
        <w:rPr>
          <w:rFonts w:ascii="仿宋" w:eastAsia="仿宋" w:hint="eastAsia"/>
          <w:w w:val="95"/>
          <w:sz w:val="32"/>
        </w:rPr>
        <w:t>2017】</w:t>
      </w:r>
      <w:r>
        <w:rPr>
          <w:rFonts w:ascii="仿宋" w:eastAsia="仿宋" w:hint="eastAsia"/>
          <w:spacing w:val="15"/>
          <w:w w:val="95"/>
          <w:sz w:val="32"/>
        </w:rPr>
        <w:t> </w:t>
      </w:r>
      <w:r>
        <w:rPr>
          <w:rFonts w:ascii="仿宋" w:eastAsia="仿宋" w:hint="eastAsia"/>
          <w:w w:val="95"/>
          <w:sz w:val="32"/>
        </w:rPr>
        <w:t>25</w:t>
      </w:r>
      <w:r>
        <w:rPr>
          <w:rFonts w:ascii="仿宋" w:eastAsia="仿宋" w:hint="eastAsia"/>
          <w:spacing w:val="-24"/>
          <w:w w:val="95"/>
          <w:sz w:val="32"/>
        </w:rPr>
        <w:t> 号文</w:t>
      </w:r>
      <w:r>
        <w:rPr>
          <w:rFonts w:ascii="仿宋" w:eastAsia="仿宋" w:hint="eastAsia"/>
          <w:w w:val="95"/>
          <w:sz w:val="32"/>
        </w:rPr>
        <w:t>）享受相应待遇。</w:t>
      </w:r>
    </w:p>
    <w:p>
      <w:pPr>
        <w:pStyle w:val="BodyText"/>
        <w:spacing w:before="12"/>
        <w:rPr>
          <w:rFonts w:ascii="仿宋"/>
          <w:sz w:val="43"/>
        </w:rPr>
      </w:pPr>
    </w:p>
    <w:p>
      <w:pPr>
        <w:spacing w:before="0"/>
        <w:ind w:left="1551" w:right="0" w:firstLine="0"/>
        <w:jc w:val="left"/>
        <w:rPr>
          <w:rFonts w:ascii="仿宋" w:eastAsia="仿宋" w:hint="eastAsia"/>
          <w:sz w:val="32"/>
        </w:rPr>
      </w:pPr>
      <w:r>
        <w:rPr>
          <w:rFonts w:ascii="仿宋" w:eastAsia="仿宋" w:hint="eastAsia"/>
          <w:sz w:val="32"/>
        </w:rPr>
        <w:t>附件：1.学生知情同意书</w:t>
      </w:r>
    </w:p>
    <w:p>
      <w:pPr>
        <w:pStyle w:val="ListParagraph"/>
        <w:numPr>
          <w:ilvl w:val="1"/>
          <w:numId w:val="1"/>
        </w:numPr>
        <w:tabs>
          <w:tab w:pos="2833" w:val="left" w:leader="none"/>
        </w:tabs>
        <w:spacing w:line="240" w:lineRule="auto" w:before="149" w:after="0"/>
        <w:ind w:left="2832" w:right="0" w:hanging="322"/>
        <w:jc w:val="left"/>
        <w:rPr>
          <w:rFonts w:ascii="仿宋" w:eastAsia="仿宋" w:hint="eastAsia"/>
          <w:sz w:val="32"/>
        </w:rPr>
      </w:pPr>
      <w:r>
        <w:rPr>
          <w:rFonts w:ascii="仿宋" w:eastAsia="仿宋" w:hint="eastAsia"/>
          <w:sz w:val="32"/>
        </w:rPr>
        <w:t>学生自主联系岗位实习申请表</w:t>
      </w:r>
    </w:p>
    <w:p>
      <w:pPr>
        <w:pStyle w:val="ListParagraph"/>
        <w:numPr>
          <w:ilvl w:val="1"/>
          <w:numId w:val="1"/>
        </w:numPr>
        <w:tabs>
          <w:tab w:pos="2833" w:val="left" w:leader="none"/>
        </w:tabs>
        <w:spacing w:line="240" w:lineRule="auto" w:before="149" w:after="0"/>
        <w:ind w:left="2832" w:right="0" w:hanging="322"/>
        <w:jc w:val="left"/>
        <w:rPr>
          <w:rFonts w:ascii="仿宋" w:eastAsia="仿宋" w:hint="eastAsia"/>
          <w:sz w:val="32"/>
        </w:rPr>
      </w:pPr>
      <w:r>
        <w:rPr>
          <w:rFonts w:ascii="仿宋" w:eastAsia="仿宋" w:hint="eastAsia"/>
          <w:sz w:val="32"/>
        </w:rPr>
        <w:t>毕业生岗位实习接收函</w:t>
      </w:r>
    </w:p>
    <w:p>
      <w:pPr>
        <w:pStyle w:val="ListParagraph"/>
        <w:numPr>
          <w:ilvl w:val="1"/>
          <w:numId w:val="1"/>
        </w:numPr>
        <w:tabs>
          <w:tab w:pos="2833" w:val="left" w:leader="none"/>
        </w:tabs>
        <w:spacing w:line="240" w:lineRule="auto" w:before="152" w:after="0"/>
        <w:ind w:left="2832" w:right="0" w:hanging="322"/>
        <w:jc w:val="left"/>
        <w:rPr>
          <w:rFonts w:ascii="仿宋" w:eastAsia="仿宋" w:hint="eastAsia"/>
          <w:sz w:val="32"/>
        </w:rPr>
      </w:pPr>
      <w:r>
        <w:rPr>
          <w:rFonts w:ascii="仿宋" w:eastAsia="仿宋" w:hint="eastAsia"/>
          <w:sz w:val="32"/>
        </w:rPr>
        <w:t>学生实习三方协议</w:t>
      </w:r>
    </w:p>
    <w:p>
      <w:pPr>
        <w:pStyle w:val="ListParagraph"/>
        <w:numPr>
          <w:ilvl w:val="1"/>
          <w:numId w:val="1"/>
        </w:numPr>
        <w:tabs>
          <w:tab w:pos="2833" w:val="left" w:leader="none"/>
        </w:tabs>
        <w:spacing w:line="240" w:lineRule="auto" w:before="149" w:after="0"/>
        <w:ind w:left="2832" w:right="0" w:hanging="322"/>
        <w:jc w:val="left"/>
        <w:rPr>
          <w:rFonts w:ascii="仿宋" w:eastAsia="仿宋" w:hint="eastAsia"/>
          <w:sz w:val="32"/>
        </w:rPr>
      </w:pPr>
      <w:r>
        <w:rPr>
          <w:rFonts w:ascii="仿宋" w:eastAsia="仿宋" w:hint="eastAsia"/>
          <w:sz w:val="32"/>
        </w:rPr>
        <w:t>毕业生岗位实习考核表</w:t>
      </w:r>
    </w:p>
    <w:p>
      <w:pPr>
        <w:pStyle w:val="ListParagraph"/>
        <w:numPr>
          <w:ilvl w:val="1"/>
          <w:numId w:val="1"/>
        </w:numPr>
        <w:tabs>
          <w:tab w:pos="2833" w:val="left" w:leader="none"/>
        </w:tabs>
        <w:spacing w:line="240" w:lineRule="auto" w:before="149" w:after="0"/>
        <w:ind w:left="2832" w:right="0" w:hanging="322"/>
        <w:jc w:val="left"/>
        <w:rPr>
          <w:rFonts w:ascii="仿宋" w:eastAsia="仿宋" w:hint="eastAsia"/>
          <w:sz w:val="32"/>
        </w:rPr>
      </w:pPr>
      <w:r>
        <w:rPr>
          <w:rFonts w:ascii="仿宋" w:eastAsia="仿宋" w:hint="eastAsia"/>
          <w:w w:val="95"/>
          <w:sz w:val="32"/>
        </w:rPr>
        <w:t>学生实习报告</w:t>
      </w:r>
    </w:p>
    <w:p>
      <w:pPr>
        <w:pStyle w:val="ListParagraph"/>
        <w:numPr>
          <w:ilvl w:val="1"/>
          <w:numId w:val="1"/>
        </w:numPr>
        <w:tabs>
          <w:tab w:pos="2833" w:val="left" w:leader="none"/>
        </w:tabs>
        <w:spacing w:line="240" w:lineRule="auto" w:before="152" w:after="0"/>
        <w:ind w:left="2832" w:right="0" w:hanging="322"/>
        <w:jc w:val="left"/>
        <w:rPr>
          <w:rFonts w:ascii="仿宋" w:eastAsia="仿宋" w:hint="eastAsia"/>
          <w:sz w:val="32"/>
        </w:rPr>
      </w:pPr>
      <w:r>
        <w:rPr>
          <w:rFonts w:ascii="仿宋" w:eastAsia="仿宋" w:hint="eastAsia"/>
          <w:w w:val="95"/>
          <w:sz w:val="32"/>
        </w:rPr>
        <w:t>材料格式规范</w:t>
      </w:r>
    </w:p>
    <w:p>
      <w:pPr>
        <w:pStyle w:val="BodyText"/>
        <w:rPr>
          <w:rFonts w:ascii="仿宋"/>
          <w:sz w:val="32"/>
        </w:rPr>
      </w:pPr>
    </w:p>
    <w:p>
      <w:pPr>
        <w:pStyle w:val="BodyText"/>
        <w:rPr>
          <w:rFonts w:ascii="仿宋"/>
          <w:sz w:val="32"/>
        </w:rPr>
      </w:pPr>
    </w:p>
    <w:p>
      <w:pPr>
        <w:pStyle w:val="BodyText"/>
        <w:spacing w:before="1"/>
        <w:rPr>
          <w:rFonts w:ascii="仿宋"/>
          <w:sz w:val="35"/>
        </w:rPr>
      </w:pPr>
    </w:p>
    <w:p>
      <w:pPr>
        <w:spacing w:line="326" w:lineRule="auto" w:before="0"/>
        <w:ind w:left="6533" w:right="1412" w:firstLine="79"/>
        <w:jc w:val="left"/>
        <w:rPr>
          <w:rFonts w:ascii="仿宋" w:eastAsia="仿宋" w:hint="eastAsia"/>
          <w:sz w:val="32"/>
        </w:rPr>
      </w:pPr>
      <w:r>
        <w:rPr>
          <w:rFonts w:ascii="仿宋" w:eastAsia="仿宋" w:hint="eastAsia"/>
          <w:sz w:val="32"/>
        </w:rPr>
        <w:t>冀中职业学院</w:t>
      </w:r>
      <w:r>
        <w:rPr>
          <w:rFonts w:ascii="仿宋" w:eastAsia="仿宋" w:hint="eastAsia"/>
          <w:spacing w:val="-1"/>
          <w:sz w:val="32"/>
        </w:rPr>
        <w:t>2022</w:t>
      </w:r>
      <w:r>
        <w:rPr>
          <w:rFonts w:ascii="仿宋" w:eastAsia="仿宋" w:hint="eastAsia"/>
          <w:sz w:val="32"/>
        </w:rPr>
        <w:t>年6月14日</w:t>
      </w:r>
    </w:p>
    <w:p>
      <w:pPr>
        <w:spacing w:after="0" w:line="326" w:lineRule="auto"/>
        <w:jc w:val="left"/>
        <w:rPr>
          <w:rFonts w:ascii="仿宋" w:eastAsia="仿宋" w:hint="eastAsia"/>
          <w:sz w:val="32"/>
        </w:rPr>
        <w:sectPr>
          <w:pgSz w:w="11910" w:h="16840"/>
          <w:pgMar w:header="0" w:footer="1708" w:top="1580" w:bottom="1920" w:left="940" w:right="940"/>
        </w:sectPr>
      </w:pPr>
    </w:p>
    <w:p>
      <w:pPr>
        <w:pStyle w:val="BodyText"/>
        <w:spacing w:before="10"/>
        <w:rPr>
          <w:rFonts w:ascii="仿宋"/>
          <w:sz w:val="13"/>
        </w:rPr>
      </w:pPr>
    </w:p>
    <w:p>
      <w:pPr>
        <w:spacing w:before="54"/>
        <w:ind w:left="591" w:right="0" w:firstLine="0"/>
        <w:jc w:val="left"/>
        <w:rPr>
          <w:rFonts w:ascii="仿宋" w:eastAsia="仿宋" w:hint="eastAsia"/>
          <w:sz w:val="32"/>
        </w:rPr>
      </w:pPr>
      <w:r>
        <w:rPr>
          <w:rFonts w:ascii="仿宋" w:eastAsia="仿宋" w:hint="eastAsia"/>
          <w:spacing w:val="-7"/>
          <w:w w:val="95"/>
          <w:sz w:val="32"/>
        </w:rPr>
        <w:t>附件 </w:t>
      </w:r>
      <w:r>
        <w:rPr>
          <w:rFonts w:ascii="仿宋" w:eastAsia="仿宋" w:hint="eastAsia"/>
          <w:w w:val="95"/>
          <w:sz w:val="32"/>
        </w:rPr>
        <w:t>1：</w:t>
      </w:r>
    </w:p>
    <w:p>
      <w:pPr>
        <w:pStyle w:val="BodyText"/>
        <w:rPr>
          <w:rFonts w:ascii="仿宋"/>
          <w:sz w:val="20"/>
        </w:rPr>
      </w:pPr>
    </w:p>
    <w:p>
      <w:pPr>
        <w:pStyle w:val="BodyText"/>
        <w:spacing w:before="7"/>
        <w:rPr>
          <w:rFonts w:ascii="仿宋"/>
          <w:sz w:val="21"/>
        </w:rPr>
      </w:pPr>
    </w:p>
    <w:p>
      <w:pPr>
        <w:pStyle w:val="Heading1"/>
        <w:spacing w:line="751" w:lineRule="exact"/>
      </w:pPr>
      <w:r>
        <w:rPr/>
        <w:t>学生实习知情同意书</w:t>
      </w:r>
    </w:p>
    <w:p>
      <w:pPr>
        <w:tabs>
          <w:tab w:pos="3331" w:val="left" w:leader="none"/>
          <w:tab w:pos="3631" w:val="left" w:leader="none"/>
          <w:tab w:pos="4270" w:val="left" w:leader="none"/>
          <w:tab w:pos="5230" w:val="left" w:leader="none"/>
          <w:tab w:pos="5551" w:val="left" w:leader="none"/>
          <w:tab w:pos="6190" w:val="left" w:leader="none"/>
          <w:tab w:pos="7951" w:val="left" w:leader="none"/>
          <w:tab w:pos="8911" w:val="left" w:leader="none"/>
          <w:tab w:pos="9514" w:val="left" w:leader="none"/>
        </w:tabs>
        <w:spacing w:line="328" w:lineRule="auto" w:before="227"/>
        <w:ind w:left="591" w:right="430" w:firstLine="640"/>
        <w:jc w:val="left"/>
        <w:rPr>
          <w:rFonts w:ascii="仿宋" w:eastAsia="仿宋" w:hint="eastAsia"/>
          <w:sz w:val="32"/>
        </w:rPr>
      </w:pPr>
      <w:r>
        <w:rPr>
          <w:rFonts w:ascii="仿宋" w:eastAsia="仿宋" w:hint="eastAsia"/>
          <w:sz w:val="32"/>
        </w:rPr>
        <w:t>本人系</w:t>
      </w:r>
      <w:r>
        <w:rPr>
          <w:rFonts w:ascii="Times New Roman" w:eastAsia="Times New Roman"/>
          <w:sz w:val="32"/>
          <w:u w:val="single"/>
        </w:rPr>
        <w:tab/>
        <w:tab/>
      </w:r>
      <w:r>
        <w:rPr>
          <w:rFonts w:ascii="仿宋" w:eastAsia="仿宋" w:hint="eastAsia"/>
          <w:sz w:val="32"/>
        </w:rPr>
        <w:t>级</w:t>
      </w:r>
      <w:r>
        <w:rPr>
          <w:rFonts w:ascii="Times New Roman" w:eastAsia="Times New Roman"/>
          <w:sz w:val="32"/>
          <w:u w:val="single"/>
        </w:rPr>
        <w:tab/>
        <w:tab/>
        <w:tab/>
      </w:r>
      <w:r>
        <w:rPr>
          <w:rFonts w:ascii="仿宋" w:eastAsia="仿宋" w:hint="eastAsia"/>
          <w:sz w:val="32"/>
        </w:rPr>
        <w:t>学生的校内指导教师，已经知悉并同意该生于</w:t>
      </w:r>
      <w:r>
        <w:rPr>
          <w:rFonts w:ascii="Times New Roman" w:eastAsia="Times New Roman"/>
          <w:sz w:val="32"/>
          <w:u w:val="single"/>
        </w:rPr>
        <w:tab/>
        <w:tab/>
        <w:tab/>
      </w:r>
      <w:r>
        <w:rPr>
          <w:rFonts w:ascii="仿宋" w:eastAsia="仿宋" w:hint="eastAsia"/>
          <w:sz w:val="32"/>
        </w:rPr>
        <w:t>年</w:t>
      </w:r>
      <w:r>
        <w:rPr>
          <w:rFonts w:ascii="Times New Roman" w:eastAsia="Times New Roman"/>
          <w:sz w:val="32"/>
          <w:u w:val="single"/>
        </w:rPr>
        <w:tab/>
      </w:r>
      <w:r>
        <w:rPr>
          <w:rFonts w:ascii="仿宋" w:eastAsia="仿宋" w:hint="eastAsia"/>
          <w:sz w:val="32"/>
        </w:rPr>
        <w:t>月</w:t>
      </w:r>
      <w:r>
        <w:rPr>
          <w:rFonts w:ascii="Times New Roman" w:eastAsia="Times New Roman"/>
          <w:sz w:val="32"/>
          <w:u w:val="single"/>
        </w:rPr>
        <w:tab/>
        <w:tab/>
      </w:r>
      <w:r>
        <w:rPr>
          <w:rFonts w:ascii="仿宋" w:eastAsia="仿宋" w:hint="eastAsia"/>
          <w:sz w:val="32"/>
        </w:rPr>
        <w:t>日至</w:t>
      </w:r>
      <w:r>
        <w:rPr>
          <w:rFonts w:ascii="Times New Roman" w:eastAsia="Times New Roman"/>
          <w:sz w:val="32"/>
          <w:u w:val="single"/>
        </w:rPr>
        <w:tab/>
      </w:r>
      <w:r>
        <w:rPr>
          <w:rFonts w:ascii="仿宋" w:eastAsia="仿宋" w:hint="eastAsia"/>
          <w:sz w:val="32"/>
        </w:rPr>
        <w:t>年</w:t>
      </w:r>
      <w:r>
        <w:rPr>
          <w:rFonts w:ascii="Times New Roman" w:eastAsia="Times New Roman"/>
          <w:sz w:val="32"/>
          <w:u w:val="single"/>
        </w:rPr>
        <w:tab/>
      </w:r>
      <w:r>
        <w:rPr>
          <w:rFonts w:ascii="仿宋" w:eastAsia="仿宋" w:hint="eastAsia"/>
          <w:sz w:val="32"/>
        </w:rPr>
        <w:t>月</w:t>
      </w:r>
      <w:r>
        <w:rPr>
          <w:rFonts w:ascii="Times New Roman" w:eastAsia="Times New Roman"/>
          <w:sz w:val="32"/>
          <w:u w:val="single"/>
        </w:rPr>
        <w:tab/>
      </w:r>
      <w:r>
        <w:rPr>
          <w:rFonts w:ascii="仿宋" w:eastAsia="仿宋" w:hint="eastAsia"/>
          <w:sz w:val="32"/>
          <w:u w:val="single"/>
        </w:rPr>
        <w:t> </w:t>
      </w:r>
      <w:r>
        <w:rPr>
          <w:rFonts w:ascii="仿宋" w:eastAsia="仿宋" w:hint="eastAsia"/>
          <w:sz w:val="32"/>
        </w:rPr>
        <w:t>日期间在</w:t>
      </w:r>
      <w:r>
        <w:rPr>
          <w:rFonts w:ascii="Times New Roman" w:eastAsia="Times New Roman"/>
          <w:sz w:val="32"/>
          <w:u w:val="single"/>
        </w:rPr>
        <w:tab/>
      </w:r>
      <w:r>
        <w:rPr>
          <w:rFonts w:ascii="仿宋" w:eastAsia="仿宋" w:hint="eastAsia"/>
          <w:w w:val="95"/>
          <w:sz w:val="32"/>
          <w:u w:val="single"/>
        </w:rPr>
        <w:t>（</w:t>
      </w:r>
      <w:r>
        <w:rPr>
          <w:rFonts w:ascii="仿宋" w:eastAsia="仿宋" w:hint="eastAsia"/>
          <w:w w:val="95"/>
          <w:sz w:val="32"/>
        </w:rPr>
        <w:t>实习单位名称</w:t>
      </w:r>
      <w:r>
        <w:rPr>
          <w:rFonts w:ascii="仿宋" w:eastAsia="仿宋" w:hint="eastAsia"/>
          <w:spacing w:val="-137"/>
          <w:w w:val="95"/>
          <w:sz w:val="32"/>
        </w:rPr>
        <w:t>）</w:t>
      </w:r>
      <w:r>
        <w:rPr>
          <w:rFonts w:ascii="仿宋" w:eastAsia="仿宋" w:hint="eastAsia"/>
          <w:w w:val="95"/>
          <w:sz w:val="32"/>
        </w:rPr>
        <w:t>参加专业实习活动的申请。</w:t>
      </w:r>
      <w:r>
        <w:rPr>
          <w:rFonts w:ascii="仿宋" w:eastAsia="仿宋" w:hint="eastAsia"/>
          <w:spacing w:val="1"/>
          <w:w w:val="95"/>
          <w:sz w:val="32"/>
        </w:rPr>
        <w:t> </w:t>
      </w:r>
      <w:r>
        <w:rPr>
          <w:rFonts w:ascii="仿宋" w:eastAsia="仿宋" w:hint="eastAsia"/>
          <w:sz w:val="32"/>
        </w:rPr>
        <w:t>我已经完全阅读我院关于学生专业实习的相关规章制度</w:t>
      </w:r>
      <w:r>
        <w:rPr>
          <w:rFonts w:ascii="仿宋" w:eastAsia="仿宋" w:hint="eastAsia"/>
          <w:spacing w:val="-115"/>
          <w:sz w:val="32"/>
        </w:rPr>
        <w:t>，</w:t>
      </w:r>
      <w:r>
        <w:rPr>
          <w:rFonts w:ascii="仿宋" w:eastAsia="仿宋" w:hint="eastAsia"/>
          <w:sz w:val="32"/>
        </w:rPr>
        <w:t>并充分了解此次活动可能存在的各种风险</w:t>
      </w:r>
      <w:r>
        <w:rPr>
          <w:rFonts w:ascii="仿宋" w:eastAsia="仿宋" w:hint="eastAsia"/>
          <w:spacing w:val="-115"/>
          <w:sz w:val="32"/>
        </w:rPr>
        <w:t>。</w:t>
      </w:r>
      <w:r>
        <w:rPr>
          <w:rFonts w:ascii="仿宋" w:eastAsia="仿宋" w:hint="eastAsia"/>
          <w:sz w:val="32"/>
        </w:rPr>
        <w:t>我将按照学院专业实习相关规章制度的要求充分履行职责</w:t>
      </w:r>
      <w:r>
        <w:rPr>
          <w:rFonts w:ascii="仿宋" w:eastAsia="仿宋" w:hint="eastAsia"/>
          <w:spacing w:val="-115"/>
          <w:sz w:val="32"/>
        </w:rPr>
        <w:t>，</w:t>
      </w:r>
      <w:r>
        <w:rPr>
          <w:rFonts w:ascii="仿宋" w:eastAsia="仿宋" w:hint="eastAsia"/>
          <w:sz w:val="32"/>
        </w:rPr>
        <w:t>以保证该生能够按照学院专业实习相关规章制度的目标要求顺利完成本次实习活动。</w:t>
      </w:r>
    </w:p>
    <w:p>
      <w:pPr>
        <w:pStyle w:val="BodyText"/>
        <w:rPr>
          <w:rFonts w:ascii="仿宋"/>
          <w:sz w:val="32"/>
        </w:rPr>
      </w:pPr>
    </w:p>
    <w:p>
      <w:pPr>
        <w:pStyle w:val="BodyText"/>
        <w:rPr>
          <w:rFonts w:ascii="仿宋"/>
          <w:sz w:val="32"/>
        </w:rPr>
      </w:pPr>
    </w:p>
    <w:p>
      <w:pPr>
        <w:pStyle w:val="BodyText"/>
        <w:rPr>
          <w:rFonts w:ascii="仿宋"/>
          <w:sz w:val="32"/>
        </w:rPr>
      </w:pPr>
    </w:p>
    <w:p>
      <w:pPr>
        <w:pStyle w:val="BodyText"/>
        <w:spacing w:before="4"/>
        <w:rPr>
          <w:rFonts w:ascii="仿宋"/>
          <w:sz w:val="34"/>
        </w:rPr>
      </w:pPr>
    </w:p>
    <w:p>
      <w:pPr>
        <w:tabs>
          <w:tab w:pos="6293" w:val="left" w:leader="none"/>
          <w:tab w:pos="7411" w:val="left" w:leader="none"/>
        </w:tabs>
        <w:spacing w:line="326" w:lineRule="auto" w:before="0"/>
        <w:ind w:left="5172" w:right="2072" w:hanging="101"/>
        <w:jc w:val="left"/>
        <w:rPr>
          <w:rFonts w:ascii="仿宋" w:eastAsia="仿宋" w:hint="eastAsia"/>
          <w:sz w:val="32"/>
        </w:rPr>
      </w:pPr>
      <w:r>
        <w:rPr>
          <w:rFonts w:ascii="仿宋" w:eastAsia="仿宋" w:hint="eastAsia"/>
          <w:spacing w:val="-1"/>
          <w:sz w:val="32"/>
        </w:rPr>
        <w:t>校内</w:t>
      </w:r>
      <w:r>
        <w:rPr>
          <w:rFonts w:ascii="仿宋" w:eastAsia="仿宋" w:hint="eastAsia"/>
          <w:sz w:val="32"/>
        </w:rPr>
        <w:t>指导教师签字：</w:t>
      </w:r>
      <w:r>
        <w:rPr>
          <w:rFonts w:ascii="仿宋" w:eastAsia="仿宋" w:hint="eastAsia"/>
          <w:spacing w:val="-157"/>
          <w:sz w:val="32"/>
        </w:rPr>
        <w:t> </w:t>
      </w:r>
      <w:r>
        <w:rPr>
          <w:rFonts w:ascii="仿宋" w:eastAsia="仿宋" w:hint="eastAsia"/>
          <w:sz w:val="32"/>
        </w:rPr>
        <w:t>年</w:t>
        <w:tab/>
        <w:t>月</w:t>
        <w:tab/>
        <w:t>日</w:t>
      </w:r>
    </w:p>
    <w:p>
      <w:pPr>
        <w:pStyle w:val="BodyText"/>
        <w:spacing w:before="1"/>
        <w:rPr>
          <w:rFonts w:ascii="仿宋"/>
          <w:sz w:val="44"/>
        </w:rPr>
      </w:pPr>
    </w:p>
    <w:p>
      <w:pPr>
        <w:tabs>
          <w:tab w:pos="6451" w:val="left" w:leader="none"/>
          <w:tab w:pos="7572" w:val="left" w:leader="none"/>
        </w:tabs>
        <w:spacing w:line="326" w:lineRule="auto" w:before="0"/>
        <w:ind w:left="5172" w:right="2132" w:firstLine="379"/>
        <w:jc w:val="left"/>
        <w:rPr>
          <w:rFonts w:ascii="仿宋" w:eastAsia="仿宋" w:hint="eastAsia"/>
          <w:sz w:val="32"/>
        </w:rPr>
      </w:pPr>
      <w:r>
        <w:rPr>
          <w:rFonts w:ascii="仿宋" w:eastAsia="仿宋" w:hint="eastAsia"/>
          <w:sz w:val="32"/>
        </w:rPr>
        <w:t>实习学生签字：</w:t>
      </w:r>
      <w:r>
        <w:rPr>
          <w:rFonts w:ascii="仿宋" w:eastAsia="仿宋" w:hint="eastAsia"/>
          <w:spacing w:val="-157"/>
          <w:sz w:val="32"/>
        </w:rPr>
        <w:t> </w:t>
      </w:r>
      <w:r>
        <w:rPr>
          <w:rFonts w:ascii="仿宋" w:eastAsia="仿宋" w:hint="eastAsia"/>
          <w:sz w:val="32"/>
        </w:rPr>
        <w:t>年</w:t>
        <w:tab/>
        <w:t>月</w:t>
        <w:tab/>
      </w:r>
      <w:r>
        <w:rPr>
          <w:rFonts w:ascii="仿宋" w:eastAsia="仿宋" w:hint="eastAsia"/>
          <w:spacing w:val="-2"/>
          <w:sz w:val="32"/>
        </w:rPr>
        <w:t>日</w:t>
      </w:r>
    </w:p>
    <w:p>
      <w:pPr>
        <w:spacing w:after="0" w:line="326" w:lineRule="auto"/>
        <w:jc w:val="left"/>
        <w:rPr>
          <w:rFonts w:ascii="仿宋" w:eastAsia="仿宋" w:hint="eastAsia"/>
          <w:sz w:val="32"/>
        </w:rPr>
        <w:sectPr>
          <w:pgSz w:w="11910" w:h="16840"/>
          <w:pgMar w:header="0" w:footer="1708" w:top="1580" w:bottom="1920" w:left="940" w:right="940"/>
        </w:sectPr>
      </w:pPr>
    </w:p>
    <w:p>
      <w:pPr>
        <w:pStyle w:val="BodyText"/>
        <w:rPr>
          <w:rFonts w:ascii="仿宋"/>
          <w:sz w:val="20"/>
        </w:rPr>
      </w:pPr>
    </w:p>
    <w:p>
      <w:pPr>
        <w:pStyle w:val="BodyText"/>
        <w:rPr>
          <w:rFonts w:ascii="仿宋"/>
          <w:sz w:val="20"/>
        </w:rPr>
      </w:pPr>
    </w:p>
    <w:p>
      <w:pPr>
        <w:pStyle w:val="BodyText"/>
        <w:spacing w:before="8"/>
        <w:rPr>
          <w:rFonts w:ascii="仿宋"/>
          <w:sz w:val="17"/>
        </w:rPr>
      </w:pPr>
    </w:p>
    <w:p>
      <w:pPr>
        <w:spacing w:after="0"/>
        <w:rPr>
          <w:rFonts w:ascii="仿宋"/>
          <w:sz w:val="17"/>
        </w:rPr>
        <w:sectPr>
          <w:pgSz w:w="11910" w:h="16840"/>
          <w:pgMar w:header="0" w:footer="1708" w:top="1580" w:bottom="1920" w:left="940" w:right="940"/>
        </w:sectPr>
      </w:pPr>
    </w:p>
    <w:p>
      <w:pPr>
        <w:spacing w:before="54"/>
        <w:ind w:left="591" w:right="0" w:firstLine="0"/>
        <w:jc w:val="left"/>
        <w:rPr>
          <w:rFonts w:ascii="仿宋" w:eastAsia="仿宋" w:hint="eastAsia"/>
          <w:sz w:val="32"/>
        </w:rPr>
      </w:pPr>
      <w:r>
        <w:rPr>
          <w:rFonts w:ascii="仿宋" w:eastAsia="仿宋" w:hint="eastAsia"/>
          <w:spacing w:val="-7"/>
          <w:w w:val="95"/>
          <w:sz w:val="32"/>
        </w:rPr>
        <w:t>附件 </w:t>
      </w:r>
      <w:r>
        <w:rPr>
          <w:rFonts w:ascii="仿宋" w:eastAsia="仿宋" w:hint="eastAsia"/>
          <w:w w:val="95"/>
          <w:sz w:val="32"/>
        </w:rPr>
        <w:t>2：</w:t>
      </w:r>
    </w:p>
    <w:p>
      <w:pPr>
        <w:pStyle w:val="BodyText"/>
        <w:spacing w:before="11"/>
        <w:rPr>
          <w:rFonts w:ascii="仿宋"/>
          <w:sz w:val="42"/>
        </w:rPr>
      </w:pPr>
      <w:r>
        <w:rPr/>
        <w:br w:type="column"/>
      </w:r>
      <w:r>
        <w:rPr>
          <w:rFonts w:ascii="仿宋"/>
          <w:sz w:val="42"/>
        </w:rPr>
      </w:r>
    </w:p>
    <w:p>
      <w:pPr>
        <w:spacing w:line="564" w:lineRule="exact" w:before="0"/>
        <w:ind w:left="571" w:right="2913" w:firstLine="0"/>
        <w:jc w:val="center"/>
        <w:rPr>
          <w:rFonts w:ascii="方正小标宋简体" w:eastAsia="方正小标宋简体" w:hint="eastAsia"/>
          <w:sz w:val="32"/>
        </w:rPr>
      </w:pPr>
      <w:r>
        <w:rPr>
          <w:rFonts w:ascii="方正小标宋简体" w:eastAsia="方正小标宋简体" w:hint="eastAsia"/>
          <w:sz w:val="32"/>
        </w:rPr>
        <w:t>冀中职业学院</w:t>
      </w:r>
    </w:p>
    <w:p>
      <w:pPr>
        <w:spacing w:line="564" w:lineRule="exact" w:before="0"/>
        <w:ind w:left="573" w:right="2913" w:firstLine="0"/>
        <w:jc w:val="center"/>
        <w:rPr>
          <w:rFonts w:ascii="方正小标宋简体" w:eastAsia="方正小标宋简体" w:hint="eastAsia"/>
          <w:sz w:val="32"/>
        </w:rPr>
      </w:pPr>
      <w:r>
        <w:rPr>
          <w:rFonts w:ascii="方正小标宋简体" w:eastAsia="方正小标宋简体" w:hint="eastAsia"/>
          <w:sz w:val="32"/>
        </w:rPr>
        <w:t>学生自主联系岗位实习申请表</w:t>
      </w:r>
    </w:p>
    <w:p>
      <w:pPr>
        <w:spacing w:after="0" w:line="564" w:lineRule="exact"/>
        <w:jc w:val="center"/>
        <w:rPr>
          <w:rFonts w:ascii="方正小标宋简体" w:eastAsia="方正小标宋简体" w:hint="eastAsia"/>
          <w:sz w:val="32"/>
        </w:rPr>
        <w:sectPr>
          <w:type w:val="continuous"/>
          <w:pgSz w:w="11910" w:h="16840"/>
          <w:pgMar w:top="1580" w:bottom="1900" w:left="940" w:right="940"/>
          <w:cols w:num="2" w:equalWidth="0">
            <w:col w:w="1832" w:space="511"/>
            <w:col w:w="7687"/>
          </w:cols>
        </w:sectPr>
      </w:pPr>
    </w:p>
    <w:p>
      <w:pPr>
        <w:pStyle w:val="BodyText"/>
        <w:spacing w:before="12"/>
        <w:rPr>
          <w:rFonts w:ascii="方正小标宋简体"/>
          <w:sz w:val="2"/>
        </w:rPr>
      </w:pPr>
    </w:p>
    <w:tbl>
      <w:tblPr>
        <w:tblW w:w="0" w:type="auto"/>
        <w:jc w:val="left"/>
        <w:tblInd w:w="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71"/>
        <w:gridCol w:w="317"/>
        <w:gridCol w:w="135"/>
        <w:gridCol w:w="546"/>
        <w:gridCol w:w="262"/>
        <w:gridCol w:w="1331"/>
        <w:gridCol w:w="385"/>
        <w:gridCol w:w="324"/>
        <w:gridCol w:w="306"/>
        <w:gridCol w:w="828"/>
        <w:gridCol w:w="1168"/>
        <w:gridCol w:w="339"/>
        <w:gridCol w:w="292"/>
        <w:gridCol w:w="1726"/>
      </w:tblGrid>
      <w:tr>
        <w:trPr>
          <w:trHeight w:val="612" w:hRule="atLeast"/>
        </w:trPr>
        <w:tc>
          <w:tcPr>
            <w:tcW w:w="688" w:type="dxa"/>
            <w:gridSpan w:val="2"/>
            <w:tcBorders>
              <w:bottom w:val="single" w:sz="6" w:space="0" w:color="000000"/>
              <w:right w:val="nil"/>
            </w:tcBorders>
          </w:tcPr>
          <w:p>
            <w:pPr>
              <w:pStyle w:val="TableParagraph"/>
              <w:spacing w:before="171"/>
              <w:ind w:left="372"/>
              <w:rPr>
                <w:sz w:val="21"/>
              </w:rPr>
            </w:pPr>
            <w:r>
              <w:rPr>
                <w:w w:val="99"/>
                <w:sz w:val="21"/>
              </w:rPr>
              <w:t>姓</w:t>
            </w:r>
          </w:p>
        </w:tc>
        <w:tc>
          <w:tcPr>
            <w:tcW w:w="681" w:type="dxa"/>
            <w:gridSpan w:val="2"/>
            <w:tcBorders>
              <w:left w:val="nil"/>
              <w:bottom w:val="single" w:sz="6" w:space="0" w:color="000000"/>
              <w:right w:val="single" w:sz="6" w:space="0" w:color="000000"/>
            </w:tcBorders>
          </w:tcPr>
          <w:p>
            <w:pPr>
              <w:pStyle w:val="TableParagraph"/>
              <w:spacing w:before="171"/>
              <w:ind w:left="119"/>
              <w:rPr>
                <w:sz w:val="21"/>
              </w:rPr>
            </w:pPr>
            <w:r>
              <w:rPr>
                <w:w w:val="99"/>
                <w:sz w:val="21"/>
              </w:rPr>
              <w:t>名</w:t>
            </w:r>
          </w:p>
        </w:tc>
        <w:tc>
          <w:tcPr>
            <w:tcW w:w="1593" w:type="dxa"/>
            <w:gridSpan w:val="2"/>
            <w:tcBorders>
              <w:left w:val="single" w:sz="6" w:space="0" w:color="000000"/>
              <w:bottom w:val="single" w:sz="6" w:space="0" w:color="000000"/>
              <w:right w:val="single" w:sz="6" w:space="0" w:color="000000"/>
            </w:tcBorders>
          </w:tcPr>
          <w:p>
            <w:pPr>
              <w:pStyle w:val="TableParagraph"/>
              <w:rPr>
                <w:rFonts w:ascii="Times New Roman"/>
                <w:sz w:val="20"/>
              </w:rPr>
            </w:pPr>
          </w:p>
        </w:tc>
        <w:tc>
          <w:tcPr>
            <w:tcW w:w="709" w:type="dxa"/>
            <w:gridSpan w:val="2"/>
            <w:tcBorders>
              <w:left w:val="single" w:sz="6" w:space="0" w:color="000000"/>
              <w:bottom w:val="single" w:sz="6" w:space="0" w:color="000000"/>
              <w:right w:val="single" w:sz="6" w:space="0" w:color="000000"/>
            </w:tcBorders>
          </w:tcPr>
          <w:p>
            <w:pPr>
              <w:pStyle w:val="TableParagraph"/>
              <w:spacing w:before="171"/>
              <w:ind w:left="151"/>
              <w:rPr>
                <w:sz w:val="21"/>
              </w:rPr>
            </w:pPr>
            <w:r>
              <w:rPr>
                <w:sz w:val="21"/>
              </w:rPr>
              <w:t>性别</w:t>
            </w:r>
          </w:p>
        </w:tc>
        <w:tc>
          <w:tcPr>
            <w:tcW w:w="1134" w:type="dxa"/>
            <w:gridSpan w:val="2"/>
            <w:tcBorders>
              <w:left w:val="single" w:sz="6" w:space="0" w:color="000000"/>
              <w:bottom w:val="single" w:sz="6" w:space="0" w:color="000000"/>
              <w:right w:val="single" w:sz="6" w:space="0" w:color="000000"/>
            </w:tcBorders>
          </w:tcPr>
          <w:p>
            <w:pPr>
              <w:pStyle w:val="TableParagraph"/>
              <w:rPr>
                <w:rFonts w:ascii="Times New Roman"/>
                <w:sz w:val="20"/>
              </w:rPr>
            </w:pPr>
          </w:p>
        </w:tc>
        <w:tc>
          <w:tcPr>
            <w:tcW w:w="1507" w:type="dxa"/>
            <w:gridSpan w:val="2"/>
            <w:tcBorders>
              <w:left w:val="single" w:sz="6" w:space="0" w:color="000000"/>
              <w:bottom w:val="single" w:sz="6" w:space="0" w:color="000000"/>
              <w:right w:val="single" w:sz="6" w:space="0" w:color="000000"/>
            </w:tcBorders>
          </w:tcPr>
          <w:p>
            <w:pPr>
              <w:pStyle w:val="TableParagraph"/>
              <w:spacing w:before="171"/>
              <w:ind w:left="529" w:right="503"/>
              <w:jc w:val="center"/>
              <w:rPr>
                <w:sz w:val="21"/>
              </w:rPr>
            </w:pPr>
            <w:r>
              <w:rPr>
                <w:sz w:val="21"/>
              </w:rPr>
              <w:t>专业</w:t>
            </w:r>
          </w:p>
        </w:tc>
        <w:tc>
          <w:tcPr>
            <w:tcW w:w="2018" w:type="dxa"/>
            <w:gridSpan w:val="2"/>
            <w:tcBorders>
              <w:left w:val="single" w:sz="6" w:space="0" w:color="000000"/>
              <w:bottom w:val="single" w:sz="6" w:space="0" w:color="000000"/>
            </w:tcBorders>
          </w:tcPr>
          <w:p>
            <w:pPr>
              <w:pStyle w:val="TableParagraph"/>
              <w:rPr>
                <w:rFonts w:ascii="Times New Roman"/>
                <w:sz w:val="20"/>
              </w:rPr>
            </w:pPr>
          </w:p>
        </w:tc>
      </w:tr>
      <w:tr>
        <w:trPr>
          <w:trHeight w:val="1120" w:hRule="atLeast"/>
        </w:trPr>
        <w:tc>
          <w:tcPr>
            <w:tcW w:w="1369" w:type="dxa"/>
            <w:gridSpan w:val="4"/>
            <w:tcBorders>
              <w:top w:val="single" w:sz="6" w:space="0" w:color="000000"/>
              <w:bottom w:val="single" w:sz="6" w:space="0" w:color="000000"/>
              <w:right w:val="single" w:sz="6" w:space="0" w:color="000000"/>
            </w:tcBorders>
          </w:tcPr>
          <w:p>
            <w:pPr>
              <w:pStyle w:val="TableParagraph"/>
              <w:spacing w:before="144"/>
              <w:ind w:left="267"/>
              <w:rPr>
                <w:sz w:val="21"/>
              </w:rPr>
            </w:pPr>
            <w:r>
              <w:rPr>
                <w:w w:val="95"/>
                <w:sz w:val="21"/>
              </w:rPr>
              <w:t>家庭详细</w:t>
            </w:r>
          </w:p>
          <w:p>
            <w:pPr>
              <w:pStyle w:val="TableParagraph"/>
              <w:spacing w:before="9"/>
              <w:rPr>
                <w:rFonts w:ascii="方正小标宋简体"/>
                <w:sz w:val="16"/>
              </w:rPr>
            </w:pPr>
          </w:p>
          <w:p>
            <w:pPr>
              <w:pStyle w:val="TableParagraph"/>
              <w:spacing w:before="1"/>
              <w:ind w:left="267"/>
              <w:rPr>
                <w:sz w:val="21"/>
              </w:rPr>
            </w:pPr>
            <w:r>
              <w:rPr>
                <w:w w:val="95"/>
                <w:sz w:val="21"/>
              </w:rPr>
              <w:t>通信地址</w:t>
            </w:r>
          </w:p>
        </w:tc>
        <w:tc>
          <w:tcPr>
            <w:tcW w:w="3436"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0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方正小标宋简体"/>
                <w:sz w:val="24"/>
              </w:rPr>
            </w:pPr>
          </w:p>
          <w:p>
            <w:pPr>
              <w:pStyle w:val="TableParagraph"/>
              <w:ind w:left="130"/>
              <w:rPr>
                <w:sz w:val="21"/>
              </w:rPr>
            </w:pPr>
            <w:r>
              <w:rPr>
                <w:sz w:val="21"/>
              </w:rPr>
              <w:t>家庭联系电话</w:t>
            </w:r>
          </w:p>
        </w:tc>
        <w:tc>
          <w:tcPr>
            <w:tcW w:w="2018" w:type="dxa"/>
            <w:gridSpan w:val="2"/>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60" w:hRule="atLeast"/>
        </w:trPr>
        <w:tc>
          <w:tcPr>
            <w:tcW w:w="1369" w:type="dxa"/>
            <w:gridSpan w:val="4"/>
            <w:tcBorders>
              <w:top w:val="single" w:sz="6" w:space="0" w:color="000000"/>
              <w:bottom w:val="single" w:sz="6" w:space="0" w:color="000000"/>
              <w:right w:val="single" w:sz="6" w:space="0" w:color="000000"/>
            </w:tcBorders>
          </w:tcPr>
          <w:p>
            <w:pPr>
              <w:pStyle w:val="TableParagraph"/>
              <w:spacing w:before="144"/>
              <w:ind w:left="58"/>
              <w:rPr>
                <w:sz w:val="21"/>
              </w:rPr>
            </w:pPr>
            <w:r>
              <w:rPr>
                <w:sz w:val="21"/>
              </w:rPr>
              <w:t>学生联系电话</w:t>
            </w:r>
          </w:p>
        </w:tc>
        <w:tc>
          <w:tcPr>
            <w:tcW w:w="3436"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0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44"/>
              <w:ind w:left="529" w:right="503"/>
              <w:jc w:val="center"/>
              <w:rPr>
                <w:sz w:val="21"/>
              </w:rPr>
            </w:pPr>
            <w:r>
              <w:rPr>
                <w:sz w:val="21"/>
              </w:rPr>
              <w:t>邮箱</w:t>
            </w:r>
          </w:p>
        </w:tc>
        <w:tc>
          <w:tcPr>
            <w:tcW w:w="2018" w:type="dxa"/>
            <w:gridSpan w:val="2"/>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60" w:hRule="atLeast"/>
        </w:trPr>
        <w:tc>
          <w:tcPr>
            <w:tcW w:w="1369" w:type="dxa"/>
            <w:gridSpan w:val="4"/>
            <w:tcBorders>
              <w:top w:val="single" w:sz="6" w:space="0" w:color="000000"/>
              <w:bottom w:val="single" w:sz="6" w:space="0" w:color="000000"/>
              <w:right w:val="single" w:sz="6" w:space="0" w:color="000000"/>
            </w:tcBorders>
          </w:tcPr>
          <w:p>
            <w:pPr>
              <w:pStyle w:val="TableParagraph"/>
              <w:spacing w:before="145"/>
              <w:ind w:left="58"/>
              <w:rPr>
                <w:sz w:val="21"/>
              </w:rPr>
            </w:pPr>
            <w:r>
              <w:rPr>
                <w:sz w:val="21"/>
              </w:rPr>
              <w:t>实习单位名称</w:t>
            </w:r>
          </w:p>
        </w:tc>
        <w:tc>
          <w:tcPr>
            <w:tcW w:w="3436"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0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45"/>
              <w:ind w:left="233"/>
              <w:rPr>
                <w:sz w:val="21"/>
              </w:rPr>
            </w:pPr>
            <w:r>
              <w:rPr>
                <w:sz w:val="21"/>
              </w:rPr>
              <w:t>单位联系人</w:t>
            </w:r>
          </w:p>
        </w:tc>
        <w:tc>
          <w:tcPr>
            <w:tcW w:w="2018" w:type="dxa"/>
            <w:gridSpan w:val="2"/>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60" w:hRule="atLeast"/>
        </w:trPr>
        <w:tc>
          <w:tcPr>
            <w:tcW w:w="1369" w:type="dxa"/>
            <w:gridSpan w:val="4"/>
            <w:tcBorders>
              <w:top w:val="single" w:sz="6" w:space="0" w:color="000000"/>
              <w:bottom w:val="single" w:sz="6" w:space="0" w:color="000000"/>
              <w:right w:val="single" w:sz="6" w:space="0" w:color="000000"/>
            </w:tcBorders>
          </w:tcPr>
          <w:p>
            <w:pPr>
              <w:pStyle w:val="TableParagraph"/>
              <w:spacing w:before="144"/>
              <w:ind w:left="58"/>
              <w:rPr>
                <w:sz w:val="21"/>
              </w:rPr>
            </w:pPr>
            <w:r>
              <w:rPr>
                <w:sz w:val="21"/>
              </w:rPr>
              <w:t>实习单位地址</w:t>
            </w:r>
          </w:p>
        </w:tc>
        <w:tc>
          <w:tcPr>
            <w:tcW w:w="3436" w:type="dxa"/>
            <w:gridSpan w:val="6"/>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07"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44"/>
              <w:ind w:left="24" w:right="-15"/>
              <w:rPr>
                <w:sz w:val="21"/>
              </w:rPr>
            </w:pPr>
            <w:r>
              <w:rPr>
                <w:sz w:val="21"/>
              </w:rPr>
              <w:t>单位联系人电话</w:t>
            </w:r>
          </w:p>
        </w:tc>
        <w:tc>
          <w:tcPr>
            <w:tcW w:w="2018" w:type="dxa"/>
            <w:gridSpan w:val="2"/>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52" w:hRule="atLeast"/>
        </w:trPr>
        <w:tc>
          <w:tcPr>
            <w:tcW w:w="371" w:type="dxa"/>
            <w:vMerge w:val="restart"/>
            <w:tcBorders>
              <w:top w:val="single" w:sz="6" w:space="0" w:color="000000"/>
              <w:right w:val="single" w:sz="6"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6"/>
              <w:rPr>
                <w:rFonts w:ascii="方正小标宋简体"/>
                <w:sz w:val="14"/>
              </w:rPr>
            </w:pPr>
          </w:p>
          <w:p>
            <w:pPr>
              <w:pStyle w:val="TableParagraph"/>
              <w:spacing w:line="499" w:lineRule="auto" w:before="1"/>
              <w:ind w:left="82" w:right="55"/>
              <w:jc w:val="both"/>
              <w:rPr>
                <w:sz w:val="21"/>
              </w:rPr>
            </w:pPr>
            <w:r>
              <w:rPr>
                <w:sz w:val="21"/>
              </w:rPr>
              <w:t>学生个人申请</w:t>
            </w:r>
          </w:p>
        </w:tc>
        <w:tc>
          <w:tcPr>
            <w:tcW w:w="1260" w:type="dxa"/>
            <w:gridSpan w:val="4"/>
            <w:tcBorders>
              <w:top w:val="single" w:sz="6" w:space="0" w:color="000000"/>
              <w:left w:val="single" w:sz="6" w:space="0" w:color="000000"/>
              <w:bottom w:val="single" w:sz="6" w:space="0" w:color="000000"/>
              <w:right w:val="single" w:sz="6" w:space="0" w:color="000000"/>
            </w:tcBorders>
          </w:tcPr>
          <w:p>
            <w:pPr>
              <w:pStyle w:val="TableParagraph"/>
              <w:spacing w:before="145"/>
              <w:ind w:left="215"/>
              <w:rPr>
                <w:sz w:val="21"/>
              </w:rPr>
            </w:pPr>
            <w:r>
              <w:rPr>
                <w:sz w:val="21"/>
              </w:rPr>
              <w:t>实习时间</w:t>
            </w:r>
          </w:p>
        </w:tc>
        <w:tc>
          <w:tcPr>
            <w:tcW w:w="1716" w:type="dxa"/>
            <w:gridSpan w:val="2"/>
            <w:tcBorders>
              <w:top w:val="single" w:sz="6" w:space="0" w:color="000000"/>
              <w:left w:val="single" w:sz="6" w:space="0" w:color="000000"/>
              <w:bottom w:val="single" w:sz="6" w:space="0" w:color="000000"/>
              <w:right w:val="nil"/>
            </w:tcBorders>
          </w:tcPr>
          <w:p>
            <w:pPr>
              <w:pStyle w:val="TableParagraph"/>
              <w:spacing w:before="145"/>
              <w:ind w:right="194"/>
              <w:jc w:val="right"/>
              <w:rPr>
                <w:sz w:val="21"/>
              </w:rPr>
            </w:pPr>
            <w:r>
              <w:rPr>
                <w:w w:val="99"/>
                <w:sz w:val="21"/>
              </w:rPr>
              <w:t>年</w:t>
            </w:r>
          </w:p>
        </w:tc>
        <w:tc>
          <w:tcPr>
            <w:tcW w:w="630" w:type="dxa"/>
            <w:gridSpan w:val="2"/>
            <w:tcBorders>
              <w:top w:val="single" w:sz="6" w:space="0" w:color="000000"/>
              <w:left w:val="nil"/>
              <w:bottom w:val="single" w:sz="6" w:space="0" w:color="000000"/>
              <w:right w:val="nil"/>
            </w:tcBorders>
          </w:tcPr>
          <w:p>
            <w:pPr>
              <w:pStyle w:val="TableParagraph"/>
              <w:spacing w:before="145"/>
              <w:ind w:left="225"/>
              <w:rPr>
                <w:sz w:val="21"/>
              </w:rPr>
            </w:pPr>
            <w:r>
              <w:rPr>
                <w:w w:val="99"/>
                <w:sz w:val="21"/>
              </w:rPr>
              <w:t>月</w:t>
            </w:r>
          </w:p>
        </w:tc>
        <w:tc>
          <w:tcPr>
            <w:tcW w:w="828" w:type="dxa"/>
            <w:tcBorders>
              <w:top w:val="single" w:sz="6" w:space="0" w:color="000000"/>
              <w:left w:val="nil"/>
              <w:bottom w:val="single" w:sz="6" w:space="0" w:color="000000"/>
              <w:right w:val="nil"/>
            </w:tcBorders>
          </w:tcPr>
          <w:p>
            <w:pPr>
              <w:pStyle w:val="TableParagraph"/>
              <w:spacing w:before="145"/>
              <w:ind w:left="224"/>
              <w:rPr>
                <w:sz w:val="21"/>
              </w:rPr>
            </w:pPr>
            <w:r>
              <w:rPr>
                <w:sz w:val="21"/>
              </w:rPr>
              <w:t>日 至</w:t>
            </w:r>
          </w:p>
        </w:tc>
        <w:tc>
          <w:tcPr>
            <w:tcW w:w="1168" w:type="dxa"/>
            <w:tcBorders>
              <w:top w:val="single" w:sz="6" w:space="0" w:color="000000"/>
              <w:left w:val="nil"/>
              <w:bottom w:val="single" w:sz="6" w:space="0" w:color="000000"/>
              <w:right w:val="nil"/>
            </w:tcBorders>
          </w:tcPr>
          <w:p>
            <w:pPr>
              <w:pStyle w:val="TableParagraph"/>
              <w:spacing w:before="145"/>
              <w:ind w:left="762"/>
              <w:rPr>
                <w:sz w:val="21"/>
              </w:rPr>
            </w:pPr>
            <w:r>
              <w:rPr>
                <w:w w:val="99"/>
                <w:sz w:val="21"/>
              </w:rPr>
              <w:t>年</w:t>
            </w:r>
          </w:p>
        </w:tc>
        <w:tc>
          <w:tcPr>
            <w:tcW w:w="631" w:type="dxa"/>
            <w:gridSpan w:val="2"/>
            <w:tcBorders>
              <w:top w:val="single" w:sz="6" w:space="0" w:color="000000"/>
              <w:left w:val="nil"/>
              <w:bottom w:val="single" w:sz="6" w:space="0" w:color="000000"/>
              <w:right w:val="nil"/>
            </w:tcBorders>
          </w:tcPr>
          <w:p>
            <w:pPr>
              <w:pStyle w:val="TableParagraph"/>
              <w:spacing w:before="145"/>
              <w:ind w:left="225"/>
              <w:rPr>
                <w:sz w:val="21"/>
              </w:rPr>
            </w:pPr>
            <w:r>
              <w:rPr>
                <w:w w:val="99"/>
                <w:sz w:val="21"/>
              </w:rPr>
              <w:t>月</w:t>
            </w:r>
          </w:p>
        </w:tc>
        <w:tc>
          <w:tcPr>
            <w:tcW w:w="1726" w:type="dxa"/>
            <w:tcBorders>
              <w:top w:val="single" w:sz="6" w:space="0" w:color="000000"/>
              <w:left w:val="nil"/>
              <w:bottom w:val="single" w:sz="6" w:space="0" w:color="000000"/>
            </w:tcBorders>
          </w:tcPr>
          <w:p>
            <w:pPr>
              <w:pStyle w:val="TableParagraph"/>
              <w:spacing w:before="145"/>
              <w:ind w:left="223"/>
              <w:rPr>
                <w:sz w:val="21"/>
              </w:rPr>
            </w:pPr>
            <w:r>
              <w:rPr>
                <w:w w:val="99"/>
                <w:sz w:val="21"/>
              </w:rPr>
              <w:t>日</w:t>
            </w:r>
          </w:p>
        </w:tc>
      </w:tr>
      <w:tr>
        <w:trPr>
          <w:trHeight w:val="2555" w:hRule="atLeast"/>
        </w:trPr>
        <w:tc>
          <w:tcPr>
            <w:tcW w:w="371" w:type="dxa"/>
            <w:vMerge/>
            <w:tcBorders>
              <w:top w:val="nil"/>
              <w:right w:val="single" w:sz="6" w:space="0" w:color="000000"/>
            </w:tcBorders>
          </w:tcPr>
          <w:p>
            <w:pPr>
              <w:rPr>
                <w:sz w:val="2"/>
                <w:szCs w:val="2"/>
              </w:rPr>
            </w:pPr>
          </w:p>
        </w:tc>
        <w:tc>
          <w:tcPr>
            <w:tcW w:w="452"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
              <w:rPr>
                <w:rFonts w:ascii="方正小标宋简体"/>
                <w:sz w:val="17"/>
              </w:rPr>
            </w:pPr>
          </w:p>
          <w:p>
            <w:pPr>
              <w:pStyle w:val="TableParagraph"/>
              <w:spacing w:line="499" w:lineRule="auto"/>
              <w:ind w:left="126" w:right="99"/>
              <w:jc w:val="both"/>
              <w:rPr>
                <w:sz w:val="21"/>
              </w:rPr>
            </w:pPr>
            <w:r>
              <w:rPr>
                <w:sz w:val="21"/>
              </w:rPr>
              <w:t>申请理</w:t>
            </w:r>
          </w:p>
          <w:p>
            <w:pPr>
              <w:pStyle w:val="TableParagraph"/>
              <w:spacing w:before="1"/>
              <w:ind w:left="126"/>
              <w:rPr>
                <w:sz w:val="21"/>
              </w:rPr>
            </w:pPr>
            <w:r>
              <w:rPr>
                <w:w w:val="99"/>
                <w:sz w:val="21"/>
              </w:rPr>
              <w:t>由</w:t>
            </w:r>
          </w:p>
        </w:tc>
        <w:tc>
          <w:tcPr>
            <w:tcW w:w="7507" w:type="dxa"/>
            <w:gridSpan w:val="11"/>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970" w:hRule="atLeast"/>
        </w:trPr>
        <w:tc>
          <w:tcPr>
            <w:tcW w:w="371" w:type="dxa"/>
            <w:vMerge/>
            <w:tcBorders>
              <w:top w:val="nil"/>
              <w:right w:val="single" w:sz="6" w:space="0" w:color="000000"/>
            </w:tcBorders>
          </w:tcPr>
          <w:p>
            <w:pPr>
              <w:rPr>
                <w:sz w:val="2"/>
                <w:szCs w:val="2"/>
              </w:rPr>
            </w:pPr>
          </w:p>
        </w:tc>
        <w:tc>
          <w:tcPr>
            <w:tcW w:w="452" w:type="dxa"/>
            <w:gridSpan w:val="2"/>
            <w:tcBorders>
              <w:top w:val="single" w:sz="6" w:space="0" w:color="000000"/>
              <w:left w:val="single" w:sz="6" w:space="0" w:color="000000"/>
              <w:right w:val="single" w:sz="6"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9"/>
              <w:rPr>
                <w:rFonts w:ascii="方正小标宋简体"/>
                <w:sz w:val="28"/>
              </w:rPr>
            </w:pPr>
          </w:p>
          <w:p>
            <w:pPr>
              <w:pStyle w:val="TableParagraph"/>
              <w:spacing w:line="499" w:lineRule="auto"/>
              <w:ind w:left="126" w:right="99"/>
              <w:rPr>
                <w:sz w:val="21"/>
              </w:rPr>
            </w:pPr>
            <w:r>
              <w:rPr>
                <w:sz w:val="21"/>
              </w:rPr>
              <w:t>承诺</w:t>
            </w:r>
          </w:p>
        </w:tc>
        <w:tc>
          <w:tcPr>
            <w:tcW w:w="7507" w:type="dxa"/>
            <w:gridSpan w:val="11"/>
            <w:tcBorders>
              <w:top w:val="single" w:sz="6" w:space="0" w:color="000000"/>
              <w:left w:val="single" w:sz="6" w:space="0" w:color="000000"/>
            </w:tcBorders>
          </w:tcPr>
          <w:p>
            <w:pPr>
              <w:pStyle w:val="TableParagraph"/>
              <w:spacing w:before="13"/>
              <w:rPr>
                <w:rFonts w:ascii="方正小标宋简体"/>
                <w:sz w:val="22"/>
              </w:rPr>
            </w:pPr>
          </w:p>
          <w:p>
            <w:pPr>
              <w:pStyle w:val="TableParagraph"/>
              <w:spacing w:line="364" w:lineRule="auto"/>
              <w:ind w:left="13" w:right="-15" w:firstLine="420"/>
              <w:jc w:val="both"/>
              <w:rPr>
                <w:sz w:val="21"/>
              </w:rPr>
            </w:pPr>
            <w:r>
              <w:rPr>
                <w:w w:val="95"/>
                <w:sz w:val="21"/>
              </w:rPr>
              <w:t>1、实习期间，我将严格按照实习计划的要求，认真完成实习任务，绝不弄虚</w:t>
            </w:r>
            <w:r>
              <w:rPr>
                <w:spacing w:val="85"/>
                <w:w w:val="95"/>
                <w:sz w:val="21"/>
              </w:rPr>
              <w:t> </w:t>
            </w:r>
            <w:r>
              <w:rPr>
                <w:w w:val="95"/>
                <w:sz w:val="21"/>
              </w:rPr>
              <w:t>作假；实习期间，严格执行学院学生行为规范，遵守学院的校纪校规和实习单位的</w:t>
            </w:r>
            <w:r>
              <w:rPr>
                <w:spacing w:val="6"/>
                <w:w w:val="95"/>
                <w:sz w:val="21"/>
              </w:rPr>
              <w:t> </w:t>
            </w:r>
            <w:r>
              <w:rPr>
                <w:w w:val="95"/>
                <w:sz w:val="21"/>
              </w:rPr>
              <w:t>各项规章制度，保证做到努力学习、踏实工作。如遇学业需要或其他紧急情况及时</w:t>
            </w:r>
            <w:r>
              <w:rPr>
                <w:spacing w:val="1"/>
                <w:w w:val="95"/>
                <w:sz w:val="21"/>
              </w:rPr>
              <w:t> </w:t>
            </w:r>
            <w:r>
              <w:rPr>
                <w:sz w:val="21"/>
              </w:rPr>
              <w:t>返校。</w:t>
            </w:r>
          </w:p>
          <w:p>
            <w:pPr>
              <w:pStyle w:val="TableParagraph"/>
              <w:spacing w:line="367" w:lineRule="auto"/>
              <w:ind w:left="13" w:right="-15" w:firstLine="420"/>
              <w:rPr>
                <w:sz w:val="21"/>
              </w:rPr>
            </w:pPr>
            <w:r>
              <w:rPr>
                <w:w w:val="95"/>
                <w:sz w:val="21"/>
              </w:rPr>
              <w:t>2、在此期间，若发生任何违法乱纪行为或因个人过失造成的事故，一切后果</w:t>
            </w:r>
            <w:r>
              <w:rPr>
                <w:spacing w:val="74"/>
                <w:w w:val="95"/>
                <w:sz w:val="21"/>
              </w:rPr>
              <w:t> </w:t>
            </w:r>
            <w:r>
              <w:rPr>
                <w:sz w:val="21"/>
              </w:rPr>
              <w:t>自负。</w:t>
            </w:r>
          </w:p>
          <w:p>
            <w:pPr>
              <w:pStyle w:val="TableParagraph"/>
              <w:rPr>
                <w:rFonts w:ascii="方正小标宋简体"/>
                <w:sz w:val="20"/>
              </w:rPr>
            </w:pPr>
          </w:p>
          <w:p>
            <w:pPr>
              <w:pStyle w:val="TableParagraph"/>
              <w:spacing w:before="4"/>
              <w:rPr>
                <w:rFonts w:ascii="方正小标宋简体"/>
                <w:sz w:val="19"/>
              </w:rPr>
            </w:pPr>
          </w:p>
          <w:p>
            <w:pPr>
              <w:pStyle w:val="TableParagraph"/>
              <w:tabs>
                <w:tab w:pos="5607" w:val="left" w:leader="none"/>
                <w:tab w:pos="6236" w:val="left" w:leader="none"/>
                <w:tab w:pos="6867" w:val="left" w:leader="none"/>
              </w:tabs>
              <w:ind w:left="2982"/>
              <w:rPr>
                <w:sz w:val="21"/>
              </w:rPr>
            </w:pPr>
            <w:r>
              <w:rPr>
                <w:sz w:val="21"/>
              </w:rPr>
              <w:t>本人签名：</w:t>
              <w:tab/>
              <w:t>年</w:t>
              <w:tab/>
              <w:t>月</w:t>
              <w:tab/>
              <w:t>日</w:t>
            </w:r>
          </w:p>
        </w:tc>
      </w:tr>
    </w:tbl>
    <w:p>
      <w:pPr>
        <w:spacing w:after="0"/>
        <w:rPr>
          <w:sz w:val="21"/>
        </w:rPr>
        <w:sectPr>
          <w:type w:val="continuous"/>
          <w:pgSz w:w="11910" w:h="16840"/>
          <w:pgMar w:top="1580" w:bottom="1900" w:left="940" w:right="940"/>
        </w:sectPr>
      </w:pPr>
    </w:p>
    <w:p>
      <w:pPr>
        <w:pStyle w:val="BodyText"/>
        <w:spacing w:before="14"/>
        <w:rPr>
          <w:rFonts w:ascii="方正小标宋简体"/>
          <w:sz w:val="5"/>
        </w:rPr>
      </w:pPr>
    </w:p>
    <w:tbl>
      <w:tblPr>
        <w:tblW w:w="0" w:type="auto"/>
        <w:jc w:val="left"/>
        <w:tblInd w:w="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71"/>
        <w:gridCol w:w="7957"/>
      </w:tblGrid>
      <w:tr>
        <w:trPr>
          <w:trHeight w:val="2240" w:hRule="atLeast"/>
        </w:trPr>
        <w:tc>
          <w:tcPr>
            <w:tcW w:w="371" w:type="dxa"/>
            <w:tcBorders>
              <w:bottom w:val="single" w:sz="6" w:space="0" w:color="000000"/>
              <w:right w:val="single" w:sz="6" w:space="0" w:color="000000"/>
            </w:tcBorders>
          </w:tcPr>
          <w:p>
            <w:pPr>
              <w:pStyle w:val="TableParagraph"/>
              <w:spacing w:line="499" w:lineRule="auto" w:before="146"/>
              <w:ind w:left="82" w:right="55"/>
              <w:jc w:val="both"/>
              <w:rPr>
                <w:sz w:val="21"/>
              </w:rPr>
            </w:pPr>
            <w:r>
              <w:rPr>
                <w:sz w:val="21"/>
              </w:rPr>
              <w:t>家长意</w:t>
            </w:r>
          </w:p>
          <w:p>
            <w:pPr>
              <w:pStyle w:val="TableParagraph"/>
              <w:spacing w:before="1"/>
              <w:ind w:left="82"/>
              <w:rPr>
                <w:sz w:val="21"/>
              </w:rPr>
            </w:pPr>
            <w:r>
              <w:rPr>
                <w:w w:val="99"/>
                <w:sz w:val="21"/>
              </w:rPr>
              <w:t>见</w:t>
            </w:r>
          </w:p>
        </w:tc>
        <w:tc>
          <w:tcPr>
            <w:tcW w:w="7957" w:type="dxa"/>
            <w:tcBorders>
              <w:left w:val="single" w:sz="6" w:space="0" w:color="000000"/>
              <w:bottom w:val="single" w:sz="6"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3"/>
              <w:rPr>
                <w:rFonts w:ascii="方正小标宋简体"/>
                <w:sz w:val="23"/>
              </w:rPr>
            </w:pPr>
          </w:p>
          <w:p>
            <w:pPr>
              <w:pStyle w:val="TableParagraph"/>
              <w:tabs>
                <w:tab w:pos="2625" w:val="left" w:leader="none"/>
                <w:tab w:pos="3254" w:val="left" w:leader="none"/>
                <w:tab w:pos="3885" w:val="left" w:leader="none"/>
              </w:tabs>
              <w:ind w:right="403"/>
              <w:jc w:val="right"/>
              <w:rPr>
                <w:sz w:val="21"/>
              </w:rPr>
            </w:pPr>
            <w:r>
              <w:rPr>
                <w:sz w:val="21"/>
              </w:rPr>
              <w:t>家长签名：</w:t>
              <w:tab/>
              <w:t>年</w:t>
              <w:tab/>
              <w:t>月</w:t>
              <w:tab/>
              <w:t>日</w:t>
            </w:r>
          </w:p>
        </w:tc>
      </w:tr>
      <w:tr>
        <w:trPr>
          <w:trHeight w:val="2240" w:hRule="atLeast"/>
        </w:trPr>
        <w:tc>
          <w:tcPr>
            <w:tcW w:w="371" w:type="dxa"/>
            <w:tcBorders>
              <w:top w:val="single" w:sz="6" w:space="0" w:color="000000"/>
              <w:bottom w:val="single" w:sz="6" w:space="0" w:color="000000"/>
              <w:right w:val="single" w:sz="6" w:space="0" w:color="000000"/>
            </w:tcBorders>
            <w:textDirection w:val="tbRl"/>
          </w:tcPr>
          <w:p>
            <w:pPr>
              <w:pStyle w:val="TableParagraph"/>
              <w:spacing w:line="192" w:lineRule="auto"/>
              <w:ind w:left="596"/>
              <w:rPr>
                <w:sz w:val="21"/>
              </w:rPr>
            </w:pPr>
            <w:r>
              <w:rPr>
                <w:sz w:val="21"/>
              </w:rPr>
              <w:t>辅导员意见</w:t>
            </w:r>
          </w:p>
        </w:tc>
        <w:tc>
          <w:tcPr>
            <w:tcW w:w="7957" w:type="dxa"/>
            <w:tcBorders>
              <w:top w:val="single" w:sz="6" w:space="0" w:color="000000"/>
              <w:left w:val="single" w:sz="6" w:space="0" w:color="000000"/>
              <w:bottom w:val="single" w:sz="6"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
              <w:rPr>
                <w:rFonts w:ascii="方正小标宋简体"/>
                <w:sz w:val="23"/>
              </w:rPr>
            </w:pPr>
          </w:p>
          <w:p>
            <w:pPr>
              <w:pStyle w:val="TableParagraph"/>
              <w:tabs>
                <w:tab w:pos="2834" w:val="left" w:leader="none"/>
                <w:tab w:pos="3465" w:val="left" w:leader="none"/>
                <w:tab w:pos="4094" w:val="left" w:leader="none"/>
              </w:tabs>
              <w:spacing w:before="1"/>
              <w:ind w:right="382"/>
              <w:jc w:val="right"/>
              <w:rPr>
                <w:sz w:val="21"/>
              </w:rPr>
            </w:pPr>
            <w:r>
              <w:rPr>
                <w:sz w:val="21"/>
              </w:rPr>
              <w:t>辅导员签名：</w:t>
              <w:tab/>
              <w:t>年</w:t>
              <w:tab/>
              <w:t>月</w:t>
              <w:tab/>
              <w:t>日</w:t>
            </w:r>
          </w:p>
        </w:tc>
      </w:tr>
      <w:tr>
        <w:trPr>
          <w:trHeight w:val="2239" w:hRule="atLeast"/>
        </w:trPr>
        <w:tc>
          <w:tcPr>
            <w:tcW w:w="371" w:type="dxa"/>
            <w:tcBorders>
              <w:top w:val="single" w:sz="6" w:space="0" w:color="000000"/>
              <w:right w:val="single" w:sz="6" w:space="0" w:color="000000"/>
            </w:tcBorders>
            <w:textDirection w:val="tbRl"/>
          </w:tcPr>
          <w:p>
            <w:pPr>
              <w:pStyle w:val="TableParagraph"/>
              <w:spacing w:line="192" w:lineRule="auto"/>
              <w:ind w:left="621"/>
              <w:rPr>
                <w:sz w:val="21"/>
              </w:rPr>
            </w:pPr>
            <w:r>
              <w:rPr>
                <w:spacing w:val="30"/>
                <w:w w:val="95"/>
                <w:sz w:val="21"/>
              </w:rPr>
              <w:t>系部意见</w:t>
            </w:r>
          </w:p>
        </w:tc>
        <w:tc>
          <w:tcPr>
            <w:tcW w:w="7957" w:type="dxa"/>
            <w:tcBorders>
              <w:top w:val="single" w:sz="6" w:space="0" w:color="000000"/>
              <w:left w:val="single" w:sz="6"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2"/>
              <w:rPr>
                <w:rFonts w:ascii="方正小标宋简体"/>
                <w:sz w:val="23"/>
              </w:rPr>
            </w:pPr>
          </w:p>
          <w:p>
            <w:pPr>
              <w:pStyle w:val="TableParagraph"/>
              <w:tabs>
                <w:tab w:pos="2205" w:val="left" w:leader="none"/>
                <w:tab w:pos="2834" w:val="left" w:leader="none"/>
                <w:tab w:pos="3465" w:val="left" w:leader="none"/>
              </w:tabs>
              <w:spacing w:before="1"/>
              <w:ind w:right="448"/>
              <w:jc w:val="right"/>
              <w:rPr>
                <w:sz w:val="21"/>
              </w:rPr>
            </w:pPr>
            <w:r>
              <w:rPr>
                <w:sz w:val="21"/>
              </w:rPr>
              <w:t>公章：</w:t>
              <w:tab/>
              <w:t>年</w:t>
              <w:tab/>
              <w:t>月</w:t>
              <w:tab/>
              <w:t>日</w:t>
            </w:r>
          </w:p>
        </w:tc>
      </w:tr>
    </w:tbl>
    <w:p>
      <w:pPr>
        <w:pStyle w:val="BodyText"/>
        <w:spacing w:before="9"/>
        <w:rPr>
          <w:rFonts w:ascii="方正小标宋简体"/>
          <w:sz w:val="9"/>
        </w:rPr>
      </w:pPr>
    </w:p>
    <w:p>
      <w:pPr>
        <w:spacing w:line="501" w:lineRule="auto" w:before="69"/>
        <w:ind w:left="1640" w:right="485" w:hanging="629"/>
        <w:jc w:val="left"/>
        <w:rPr>
          <w:rFonts w:ascii="楷体" w:eastAsia="楷体" w:hint="eastAsia"/>
          <w:sz w:val="21"/>
        </w:rPr>
      </w:pPr>
      <w:r>
        <w:rPr>
          <w:rFonts w:ascii="楷体" w:eastAsia="楷体" w:hint="eastAsia"/>
          <w:w w:val="95"/>
          <w:sz w:val="21"/>
        </w:rPr>
        <w:t>说明：1</w:t>
      </w:r>
      <w:r>
        <w:rPr>
          <w:rFonts w:ascii="楷体" w:eastAsia="楷体" w:hint="eastAsia"/>
          <w:spacing w:val="-6"/>
          <w:w w:val="95"/>
          <w:sz w:val="21"/>
        </w:rPr>
        <w:t>.该表应与《岗位实习三方责任协议书》</w:t>
      </w:r>
      <w:r>
        <w:rPr>
          <w:rFonts w:ascii="楷体" w:eastAsia="楷体" w:hint="eastAsia"/>
          <w:spacing w:val="-12"/>
          <w:w w:val="95"/>
          <w:sz w:val="21"/>
        </w:rPr>
        <w:t>、《毕业生岗位实习接收函》一并交所在院系。</w:t>
      </w:r>
      <w:r>
        <w:rPr>
          <w:rFonts w:ascii="楷体" w:eastAsia="楷体" w:hint="eastAsia"/>
          <w:spacing w:val="75"/>
          <w:w w:val="95"/>
          <w:sz w:val="21"/>
        </w:rPr>
        <w:t> </w:t>
      </w:r>
      <w:r>
        <w:rPr>
          <w:rFonts w:ascii="楷体" w:eastAsia="楷体" w:hint="eastAsia"/>
          <w:sz w:val="21"/>
        </w:rPr>
        <w:t>2.学生岗位实习期间必须按照要求完成岗位实习任务，岗位实习期间不得无故离开岗</w:t>
      </w:r>
    </w:p>
    <w:p>
      <w:pPr>
        <w:spacing w:line="265" w:lineRule="exact" w:before="0"/>
        <w:ind w:left="591" w:right="0" w:firstLine="0"/>
        <w:jc w:val="left"/>
        <w:rPr>
          <w:rFonts w:ascii="楷体" w:eastAsia="楷体" w:hint="eastAsia"/>
          <w:sz w:val="21"/>
        </w:rPr>
      </w:pPr>
      <w:r>
        <w:rPr>
          <w:rFonts w:ascii="楷体" w:eastAsia="楷体" w:hint="eastAsia"/>
          <w:sz w:val="21"/>
        </w:rPr>
        <w:t>位实习单位，不得擅自变更岗位实习单位。</w:t>
      </w:r>
    </w:p>
    <w:p>
      <w:pPr>
        <w:pStyle w:val="BodyText"/>
        <w:spacing w:before="9"/>
        <w:rPr>
          <w:rFonts w:ascii="楷体"/>
          <w:sz w:val="22"/>
        </w:rPr>
      </w:pPr>
    </w:p>
    <w:p>
      <w:pPr>
        <w:spacing w:before="0"/>
        <w:ind w:left="1640" w:right="0" w:firstLine="0"/>
        <w:jc w:val="left"/>
        <w:rPr>
          <w:rFonts w:ascii="楷体" w:eastAsia="楷体" w:hint="eastAsia"/>
          <w:sz w:val="21"/>
        </w:rPr>
      </w:pPr>
      <w:r>
        <w:rPr>
          <w:rFonts w:ascii="楷体" w:eastAsia="楷体" w:hint="eastAsia"/>
          <w:sz w:val="21"/>
        </w:rPr>
        <w:t>3.该表信息如有虚假，相关责任由学生本人承担</w:t>
      </w:r>
    </w:p>
    <w:p>
      <w:pPr>
        <w:spacing w:after="0"/>
        <w:jc w:val="left"/>
        <w:rPr>
          <w:rFonts w:ascii="楷体" w:eastAsia="楷体" w:hint="eastAsia"/>
          <w:sz w:val="21"/>
        </w:rPr>
        <w:sectPr>
          <w:pgSz w:w="11910" w:h="16840"/>
          <w:pgMar w:header="0" w:footer="1708" w:top="1580" w:bottom="1920" w:left="940" w:right="940"/>
        </w:sectPr>
      </w:pPr>
    </w:p>
    <w:p>
      <w:pPr>
        <w:pStyle w:val="BodyText"/>
        <w:spacing w:before="10"/>
        <w:rPr>
          <w:rFonts w:ascii="楷体"/>
          <w:sz w:val="13"/>
        </w:rPr>
      </w:pPr>
    </w:p>
    <w:p>
      <w:pPr>
        <w:spacing w:after="0"/>
        <w:rPr>
          <w:rFonts w:ascii="楷体"/>
          <w:sz w:val="13"/>
        </w:rPr>
        <w:sectPr>
          <w:pgSz w:w="11910" w:h="16840"/>
          <w:pgMar w:header="0" w:footer="1708" w:top="1580" w:bottom="1900" w:left="940" w:right="940"/>
        </w:sectPr>
      </w:pPr>
    </w:p>
    <w:p>
      <w:pPr>
        <w:spacing w:before="54"/>
        <w:ind w:left="591" w:right="0" w:firstLine="0"/>
        <w:jc w:val="left"/>
        <w:rPr>
          <w:rFonts w:ascii="仿宋" w:eastAsia="仿宋" w:hint="eastAsia"/>
          <w:sz w:val="32"/>
        </w:rPr>
      </w:pPr>
      <w:r>
        <w:rPr>
          <w:rFonts w:ascii="仿宋" w:eastAsia="仿宋" w:hint="eastAsia"/>
          <w:spacing w:val="-7"/>
          <w:w w:val="95"/>
          <w:sz w:val="32"/>
        </w:rPr>
        <w:t>附件 </w:t>
      </w:r>
      <w:r>
        <w:rPr>
          <w:rFonts w:ascii="仿宋" w:eastAsia="仿宋" w:hint="eastAsia"/>
          <w:w w:val="95"/>
          <w:sz w:val="32"/>
        </w:rPr>
        <w:t>3：</w:t>
      </w:r>
    </w:p>
    <w:p>
      <w:pPr>
        <w:pStyle w:val="BodyText"/>
        <w:rPr>
          <w:rFonts w:ascii="仿宋"/>
          <w:sz w:val="32"/>
        </w:rPr>
      </w:pPr>
    </w:p>
    <w:p>
      <w:pPr>
        <w:pStyle w:val="BodyText"/>
        <w:rPr>
          <w:rFonts w:ascii="仿宋"/>
          <w:sz w:val="32"/>
        </w:rPr>
      </w:pPr>
    </w:p>
    <w:p>
      <w:pPr>
        <w:spacing w:before="212"/>
        <w:ind w:left="591" w:right="0" w:firstLine="0"/>
        <w:jc w:val="left"/>
        <w:rPr>
          <w:rFonts w:ascii="楷体" w:eastAsia="楷体" w:hint="eastAsia"/>
          <w:sz w:val="28"/>
        </w:rPr>
      </w:pPr>
      <w:r>
        <w:rPr>
          <w:rFonts w:ascii="楷体" w:eastAsia="楷体" w:hint="eastAsia"/>
          <w:sz w:val="28"/>
        </w:rPr>
        <w:t>冀中职业学院：</w:t>
      </w:r>
    </w:p>
    <w:p>
      <w:pPr>
        <w:pStyle w:val="BodyText"/>
        <w:spacing w:before="7"/>
        <w:rPr>
          <w:rFonts w:ascii="楷体"/>
          <w:sz w:val="42"/>
        </w:rPr>
      </w:pPr>
      <w:r>
        <w:rPr/>
        <w:br w:type="column"/>
      </w:r>
      <w:r>
        <w:rPr>
          <w:rFonts w:ascii="楷体"/>
          <w:sz w:val="42"/>
        </w:rPr>
      </w:r>
    </w:p>
    <w:p>
      <w:pPr>
        <w:tabs>
          <w:tab w:pos="1671" w:val="left" w:leader="none"/>
          <w:tab w:pos="2391" w:val="left" w:leader="none"/>
        </w:tabs>
        <w:spacing w:line="172" w:lineRule="auto" w:before="0"/>
        <w:ind w:left="951" w:right="3753" w:hanging="360"/>
        <w:jc w:val="left"/>
        <w:rPr>
          <w:rFonts w:ascii="方正小标宋简体" w:eastAsia="方正小标宋简体" w:hint="eastAsia"/>
          <w:sz w:val="36"/>
        </w:rPr>
      </w:pPr>
      <w:r>
        <w:rPr>
          <w:rFonts w:ascii="方正小标宋简体" w:eastAsia="方正小标宋简体" w:hint="eastAsia"/>
          <w:spacing w:val="-1"/>
          <w:sz w:val="36"/>
        </w:rPr>
        <w:t>毕业生</w:t>
      </w:r>
      <w:r>
        <w:rPr>
          <w:rFonts w:ascii="方正小标宋简体" w:eastAsia="方正小标宋简体" w:hint="eastAsia"/>
          <w:sz w:val="36"/>
        </w:rPr>
        <w:t>岗位实习接</w:t>
        <w:tab/>
        <w:t>收</w:t>
        <w:tab/>
        <w:t>函</w:t>
      </w:r>
    </w:p>
    <w:p>
      <w:pPr>
        <w:spacing w:after="0" w:line="172" w:lineRule="auto"/>
        <w:jc w:val="left"/>
        <w:rPr>
          <w:rFonts w:ascii="方正小标宋简体" w:eastAsia="方正小标宋简体" w:hint="eastAsia"/>
          <w:sz w:val="36"/>
        </w:rPr>
        <w:sectPr>
          <w:type w:val="continuous"/>
          <w:pgSz w:w="11910" w:h="16840"/>
          <w:pgMar w:top="1580" w:bottom="1900" w:left="940" w:right="940"/>
          <w:cols w:num="2" w:equalWidth="0">
            <w:col w:w="2593" w:space="568"/>
            <w:col w:w="6869"/>
          </w:cols>
        </w:sectPr>
      </w:pPr>
    </w:p>
    <w:p>
      <w:pPr>
        <w:tabs>
          <w:tab w:pos="4440" w:val="left" w:leader="none"/>
          <w:tab w:pos="8220" w:val="left" w:leader="none"/>
        </w:tabs>
        <w:spacing w:before="99"/>
        <w:ind w:left="1150" w:right="0" w:firstLine="0"/>
        <w:jc w:val="left"/>
        <w:rPr>
          <w:rFonts w:ascii="楷体" w:eastAsia="楷体" w:hint="eastAsia"/>
          <w:sz w:val="28"/>
        </w:rPr>
      </w:pPr>
      <w:r>
        <w:rPr>
          <w:rFonts w:ascii="楷体" w:eastAsia="楷体" w:hint="eastAsia"/>
          <w:spacing w:val="-1"/>
          <w:sz w:val="28"/>
        </w:rPr>
        <w:t>本单位同意接</w:t>
      </w:r>
      <w:r>
        <w:rPr>
          <w:rFonts w:ascii="楷体" w:eastAsia="楷体" w:hint="eastAsia"/>
          <w:sz w:val="28"/>
        </w:rPr>
        <w:t>收贵校</w:t>
      </w:r>
      <w:r>
        <w:rPr>
          <w:rFonts w:ascii="楷体" w:eastAsia="楷体" w:hint="eastAsia"/>
          <w:spacing w:val="-71"/>
          <w:sz w:val="28"/>
        </w:rPr>
        <w:t> </w:t>
      </w:r>
      <w:r>
        <w:rPr>
          <w:rFonts w:ascii="楷体" w:eastAsia="楷体" w:hint="eastAsia"/>
          <w:sz w:val="28"/>
        </w:rPr>
        <w:t>20</w:t>
      </w:r>
      <w:r>
        <w:rPr>
          <w:rFonts w:ascii="Times New Roman" w:eastAsia="Times New Roman"/>
          <w:sz w:val="28"/>
          <w:u w:val="single"/>
        </w:rPr>
        <w:tab/>
      </w:r>
      <w:r>
        <w:rPr>
          <w:rFonts w:ascii="楷体" w:eastAsia="楷体" w:hint="eastAsia"/>
          <w:sz w:val="28"/>
        </w:rPr>
        <w:t>届高职</w:t>
      </w:r>
      <w:r>
        <w:rPr>
          <w:rFonts w:ascii="Times New Roman" w:eastAsia="Times New Roman"/>
          <w:sz w:val="28"/>
          <w:u w:val="single"/>
        </w:rPr>
        <w:tab/>
      </w:r>
      <w:r>
        <w:rPr>
          <w:rFonts w:ascii="楷体" w:eastAsia="楷体" w:hint="eastAsia"/>
          <w:sz w:val="28"/>
        </w:rPr>
        <w:t>专业学生</w:t>
      </w:r>
    </w:p>
    <w:p>
      <w:pPr>
        <w:tabs>
          <w:tab w:pos="5211" w:val="left" w:leader="none"/>
          <w:tab w:pos="6471" w:val="left" w:leader="none"/>
        </w:tabs>
        <w:spacing w:before="102"/>
        <w:ind w:left="591" w:right="0" w:firstLine="0"/>
        <w:jc w:val="left"/>
        <w:rPr>
          <w:rFonts w:ascii="楷体" w:eastAsia="楷体" w:hint="eastAsia"/>
          <w:sz w:val="28"/>
        </w:rPr>
      </w:pPr>
      <w:r>
        <w:rPr>
          <w:rFonts w:ascii="Times New Roman" w:eastAsia="Times New Roman"/>
          <w:w w:val="100"/>
          <w:sz w:val="28"/>
          <w:u w:val="single"/>
        </w:rPr>
        <w:t> </w:t>
      </w:r>
      <w:r>
        <w:rPr>
          <w:rFonts w:ascii="Times New Roman" w:eastAsia="Times New Roman"/>
          <w:sz w:val="28"/>
          <w:u w:val="single"/>
        </w:rPr>
        <w:tab/>
      </w:r>
      <w:r>
        <w:rPr>
          <w:rFonts w:ascii="楷体" w:eastAsia="楷体" w:hint="eastAsia"/>
          <w:sz w:val="28"/>
        </w:rPr>
        <w:t>（共</w:t>
      </w:r>
      <w:r>
        <w:rPr>
          <w:rFonts w:ascii="Times New Roman" w:eastAsia="Times New Roman"/>
          <w:sz w:val="28"/>
          <w:u w:val="single"/>
        </w:rPr>
        <w:tab/>
      </w:r>
      <w:r>
        <w:rPr>
          <w:rFonts w:ascii="楷体" w:eastAsia="楷体" w:hint="eastAsia"/>
          <w:sz w:val="28"/>
        </w:rPr>
        <w:t>名）来我单位</w:t>
      </w:r>
    </w:p>
    <w:p>
      <w:pPr>
        <w:tabs>
          <w:tab w:pos="1291" w:val="left" w:leader="none"/>
          <w:tab w:pos="1990" w:val="left" w:leader="none"/>
          <w:tab w:pos="2410" w:val="left" w:leader="none"/>
          <w:tab w:pos="2691" w:val="left" w:leader="none"/>
          <w:tab w:pos="7099" w:val="left" w:leader="none"/>
          <w:tab w:pos="7800" w:val="left" w:leader="none"/>
          <w:tab w:pos="8501" w:val="left" w:leader="none"/>
        </w:tabs>
        <w:spacing w:line="307" w:lineRule="auto" w:before="102"/>
        <w:ind w:left="591" w:right="612" w:firstLine="0"/>
        <w:jc w:val="left"/>
        <w:rPr>
          <w:rFonts w:ascii="楷体" w:eastAsia="楷体" w:hint="eastAsia"/>
          <w:sz w:val="28"/>
        </w:rPr>
      </w:pPr>
      <w:r>
        <w:rPr>
          <w:rFonts w:ascii="Times New Roman" w:eastAsia="Times New Roman"/>
          <w:w w:val="100"/>
          <w:sz w:val="28"/>
          <w:u w:val="single"/>
        </w:rPr>
        <w:t> </w:t>
      </w:r>
      <w:r>
        <w:rPr>
          <w:rFonts w:ascii="Times New Roman" w:eastAsia="Times New Roman"/>
          <w:sz w:val="28"/>
          <w:u w:val="single"/>
        </w:rPr>
        <w:tab/>
        <w:tab/>
        <w:tab/>
      </w:r>
      <w:r>
        <w:rPr>
          <w:rFonts w:ascii="楷体" w:eastAsia="楷体" w:hint="eastAsia"/>
          <w:spacing w:val="-1"/>
          <w:sz w:val="28"/>
        </w:rPr>
        <w:t>岗位进行岗位实习。实</w:t>
      </w:r>
      <w:r>
        <w:rPr>
          <w:rFonts w:ascii="楷体" w:eastAsia="楷体" w:hint="eastAsia"/>
          <w:sz w:val="28"/>
        </w:rPr>
        <w:t>习时间为</w:t>
      </w:r>
      <w:r>
        <w:rPr>
          <w:rFonts w:ascii="楷体" w:eastAsia="楷体" w:hint="eastAsia"/>
          <w:spacing w:val="-71"/>
          <w:sz w:val="28"/>
        </w:rPr>
        <w:t> </w:t>
      </w:r>
      <w:r>
        <w:rPr>
          <w:rFonts w:ascii="楷体" w:eastAsia="楷体" w:hint="eastAsia"/>
          <w:sz w:val="28"/>
        </w:rPr>
        <w:t>20</w:t>
      </w:r>
      <w:r>
        <w:rPr>
          <w:rFonts w:ascii="Times New Roman" w:eastAsia="Times New Roman"/>
          <w:sz w:val="28"/>
          <w:u w:val="single"/>
        </w:rPr>
        <w:tab/>
      </w:r>
      <w:r>
        <w:rPr>
          <w:rFonts w:ascii="楷体" w:eastAsia="楷体" w:hint="eastAsia"/>
          <w:sz w:val="28"/>
        </w:rPr>
        <w:t>年</w:t>
      </w:r>
      <w:r>
        <w:rPr>
          <w:rFonts w:ascii="Times New Roman" w:eastAsia="Times New Roman"/>
          <w:sz w:val="28"/>
          <w:u w:val="single"/>
        </w:rPr>
        <w:tab/>
      </w:r>
      <w:r>
        <w:rPr>
          <w:rFonts w:ascii="楷体" w:eastAsia="楷体" w:hint="eastAsia"/>
          <w:sz w:val="28"/>
        </w:rPr>
        <w:t>月</w:t>
      </w:r>
      <w:r>
        <w:rPr>
          <w:rFonts w:ascii="Times New Roman" w:eastAsia="Times New Roman"/>
          <w:sz w:val="28"/>
          <w:u w:val="single"/>
        </w:rPr>
        <w:tab/>
      </w:r>
      <w:r>
        <w:rPr>
          <w:rFonts w:ascii="楷体" w:eastAsia="楷体" w:hint="eastAsia"/>
          <w:sz w:val="28"/>
        </w:rPr>
        <w:t>日至</w:t>
      </w:r>
      <w:r>
        <w:rPr>
          <w:rFonts w:ascii="楷体" w:eastAsia="楷体" w:hint="eastAsia"/>
          <w:spacing w:val="1"/>
          <w:sz w:val="28"/>
        </w:rPr>
        <w:t> </w:t>
      </w:r>
      <w:r>
        <w:rPr>
          <w:rFonts w:ascii="楷体" w:eastAsia="楷体" w:hint="eastAsia"/>
          <w:sz w:val="28"/>
        </w:rPr>
        <w:t>20</w:t>
      </w:r>
      <w:r>
        <w:rPr>
          <w:rFonts w:ascii="Times New Roman" w:eastAsia="Times New Roman"/>
          <w:sz w:val="28"/>
          <w:u w:val="single"/>
        </w:rPr>
        <w:tab/>
      </w:r>
      <w:r>
        <w:rPr>
          <w:rFonts w:ascii="楷体" w:eastAsia="楷体" w:hint="eastAsia"/>
          <w:sz w:val="28"/>
        </w:rPr>
        <w:t>年</w:t>
      </w:r>
      <w:r>
        <w:rPr>
          <w:rFonts w:ascii="Times New Roman" w:eastAsia="Times New Roman"/>
          <w:sz w:val="28"/>
          <w:u w:val="single"/>
        </w:rPr>
        <w:tab/>
      </w:r>
      <w:r>
        <w:rPr>
          <w:rFonts w:ascii="楷体" w:eastAsia="楷体" w:hint="eastAsia"/>
          <w:sz w:val="28"/>
        </w:rPr>
        <w:t>月</w:t>
      </w:r>
      <w:r>
        <w:rPr>
          <w:rFonts w:ascii="Times New Roman" w:eastAsia="Times New Roman"/>
          <w:sz w:val="28"/>
          <w:u w:val="single"/>
        </w:rPr>
        <w:tab/>
        <w:tab/>
      </w:r>
      <w:r>
        <w:rPr>
          <w:rFonts w:ascii="楷体" w:eastAsia="楷体" w:hint="eastAsia"/>
          <w:spacing w:val="-1"/>
          <w:sz w:val="28"/>
        </w:rPr>
        <w:t>日</w:t>
      </w:r>
      <w:r>
        <w:rPr>
          <w:rFonts w:ascii="楷体" w:eastAsia="楷体" w:hint="eastAsia"/>
          <w:sz w:val="28"/>
        </w:rPr>
        <w:t>。实习期间由我单位和贵校共同负责对该生进行管理和教育，并选派有关业务人员对其进行全程指导及考核。</w:t>
      </w:r>
    </w:p>
    <w:p>
      <w:pPr>
        <w:pStyle w:val="BodyText"/>
        <w:rPr>
          <w:rFonts w:ascii="楷体"/>
          <w:sz w:val="20"/>
        </w:rPr>
      </w:pPr>
    </w:p>
    <w:p>
      <w:pPr>
        <w:spacing w:before="205"/>
        <w:ind w:left="0" w:right="3552" w:firstLine="0"/>
        <w:jc w:val="right"/>
        <w:rPr>
          <w:rFonts w:ascii="楷体" w:eastAsia="楷体" w:hint="eastAsia"/>
          <w:sz w:val="28"/>
        </w:rPr>
      </w:pPr>
      <w:r>
        <w:rPr>
          <w:rFonts w:ascii="楷体" w:eastAsia="楷体" w:hint="eastAsia"/>
          <w:spacing w:val="-3"/>
          <w:w w:val="100"/>
          <w:sz w:val="28"/>
        </w:rPr>
        <w:t>实习单位全称</w:t>
      </w:r>
      <w:r>
        <w:rPr>
          <w:rFonts w:ascii="楷体" w:eastAsia="楷体" w:hint="eastAsia"/>
          <w:spacing w:val="-1"/>
          <w:w w:val="100"/>
          <w:sz w:val="28"/>
        </w:rPr>
        <w:t>（</w:t>
      </w:r>
      <w:r>
        <w:rPr>
          <w:rFonts w:ascii="楷体" w:eastAsia="楷体" w:hint="eastAsia"/>
          <w:spacing w:val="-2"/>
          <w:w w:val="100"/>
          <w:sz w:val="28"/>
        </w:rPr>
        <w:t>盖章</w:t>
      </w:r>
      <w:r>
        <w:rPr>
          <w:rFonts w:ascii="楷体" w:eastAsia="楷体" w:hint="eastAsia"/>
          <w:spacing w:val="-142"/>
          <w:w w:val="100"/>
          <w:sz w:val="28"/>
        </w:rPr>
        <w:t>）</w:t>
      </w:r>
      <w:r>
        <w:rPr>
          <w:rFonts w:ascii="楷体" w:eastAsia="楷体" w:hint="eastAsia"/>
          <w:w w:val="100"/>
          <w:sz w:val="28"/>
        </w:rPr>
        <w:t>：</w:t>
      </w:r>
    </w:p>
    <w:p>
      <w:pPr>
        <w:spacing w:before="102"/>
        <w:ind w:left="0" w:right="3552" w:firstLine="0"/>
        <w:jc w:val="right"/>
        <w:rPr>
          <w:rFonts w:ascii="楷体" w:eastAsia="楷体" w:hint="eastAsia"/>
          <w:sz w:val="28"/>
        </w:rPr>
      </w:pPr>
      <w:r>
        <w:rPr>
          <w:rFonts w:ascii="楷体" w:eastAsia="楷体" w:hint="eastAsia"/>
          <w:spacing w:val="-1"/>
          <w:sz w:val="28"/>
        </w:rPr>
        <w:t>负责人签名：</w:t>
      </w:r>
    </w:p>
    <w:p>
      <w:pPr>
        <w:tabs>
          <w:tab w:pos="7531" w:val="left" w:leader="none"/>
          <w:tab w:pos="8513" w:val="left" w:leader="none"/>
        </w:tabs>
        <w:spacing w:before="181"/>
        <w:ind w:left="6552" w:right="0" w:firstLine="0"/>
        <w:jc w:val="left"/>
        <w:rPr>
          <w:rFonts w:ascii="楷体" w:eastAsia="楷体" w:hint="eastAsia"/>
          <w:sz w:val="28"/>
        </w:rPr>
      </w:pPr>
      <w:r>
        <w:rPr/>
        <w:pict>
          <v:rect style="position:absolute;margin-left:76.550003pt;margin-top:29.610004pt;width:442.2pt;height:1.44pt;mso-position-horizontal-relative:page;mso-position-vertical-relative:paragraph;z-index:-15728640;mso-wrap-distance-left:0;mso-wrap-distance-right:0" filled="true" fillcolor="#000000" stroked="false">
            <v:fill type="solid"/>
            <w10:wrap type="topAndBottom"/>
          </v:rect>
        </w:pict>
      </w:r>
      <w:r>
        <w:rPr>
          <w:rFonts w:ascii="楷体" w:eastAsia="楷体" w:hint="eastAsia"/>
          <w:sz w:val="28"/>
        </w:rPr>
        <w:t>年</w:t>
        <w:tab/>
        <w:t>月</w:t>
        <w:tab/>
        <w:t>日</w:t>
      </w:r>
    </w:p>
    <w:p>
      <w:pPr>
        <w:pStyle w:val="BodyText"/>
        <w:rPr>
          <w:rFonts w:ascii="楷体"/>
          <w:sz w:val="20"/>
        </w:rPr>
      </w:pPr>
    </w:p>
    <w:p>
      <w:pPr>
        <w:pStyle w:val="BodyText"/>
        <w:rPr>
          <w:rFonts w:ascii="楷体"/>
          <w:sz w:val="20"/>
        </w:rPr>
      </w:pPr>
    </w:p>
    <w:p>
      <w:pPr>
        <w:pStyle w:val="BodyText"/>
        <w:spacing w:before="8"/>
        <w:rPr>
          <w:rFonts w:ascii="楷体"/>
          <w:sz w:val="14"/>
        </w:rPr>
      </w:pPr>
    </w:p>
    <w:p>
      <w:pPr>
        <w:spacing w:before="70"/>
        <w:ind w:left="1166" w:right="1166" w:firstLine="0"/>
        <w:jc w:val="center"/>
        <w:rPr>
          <w:b/>
          <w:sz w:val="21"/>
        </w:rPr>
      </w:pPr>
      <w:r>
        <w:rPr>
          <w:b/>
          <w:w w:val="95"/>
          <w:sz w:val="21"/>
        </w:rPr>
        <w:t>学院存根</w:t>
      </w:r>
    </w:p>
    <w:p>
      <w:pPr>
        <w:pStyle w:val="BodyText"/>
        <w:spacing w:before="8"/>
        <w:rPr>
          <w:b/>
          <w:sz w:val="22"/>
        </w:rPr>
      </w:pPr>
    </w:p>
    <w:p>
      <w:pPr>
        <w:spacing w:before="0" w:after="54"/>
        <w:ind w:left="1165" w:right="1166" w:firstLine="0"/>
        <w:jc w:val="center"/>
        <w:rPr>
          <w:b/>
          <w:sz w:val="21"/>
        </w:rPr>
      </w:pPr>
      <w:r>
        <w:rPr>
          <w:b/>
          <w:w w:val="95"/>
          <w:sz w:val="21"/>
        </w:rPr>
        <w:t>附：实习单位联系方式</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0"/>
        <w:gridCol w:w="3377"/>
        <w:gridCol w:w="1620"/>
        <w:gridCol w:w="1303"/>
        <w:gridCol w:w="1080"/>
        <w:gridCol w:w="946"/>
      </w:tblGrid>
      <w:tr>
        <w:trPr>
          <w:trHeight w:val="560" w:hRule="atLeast"/>
        </w:trPr>
        <w:tc>
          <w:tcPr>
            <w:tcW w:w="1460" w:type="dxa"/>
          </w:tcPr>
          <w:p>
            <w:pPr>
              <w:pStyle w:val="TableParagraph"/>
              <w:spacing w:before="7"/>
              <w:rPr>
                <w:rFonts w:ascii="宋体"/>
                <w:b/>
                <w:sz w:val="18"/>
              </w:rPr>
            </w:pPr>
          </w:p>
          <w:p>
            <w:pPr>
              <w:pStyle w:val="TableParagraph"/>
              <w:ind w:left="77" w:right="72"/>
              <w:jc w:val="center"/>
              <w:rPr>
                <w:rFonts w:ascii="宋体" w:eastAsia="宋体" w:hint="eastAsia"/>
                <w:sz w:val="21"/>
              </w:rPr>
            </w:pPr>
            <w:r>
              <w:rPr>
                <w:rFonts w:ascii="宋体" w:eastAsia="宋体" w:hint="eastAsia"/>
                <w:sz w:val="21"/>
              </w:rPr>
              <w:t>实习单位全称</w:t>
            </w:r>
          </w:p>
        </w:tc>
        <w:tc>
          <w:tcPr>
            <w:tcW w:w="8326" w:type="dxa"/>
            <w:gridSpan w:val="5"/>
          </w:tcPr>
          <w:p>
            <w:pPr>
              <w:pStyle w:val="TableParagraph"/>
              <w:rPr>
                <w:rFonts w:ascii="Times New Roman"/>
                <w:sz w:val="24"/>
              </w:rPr>
            </w:pPr>
          </w:p>
        </w:tc>
      </w:tr>
      <w:tr>
        <w:trPr>
          <w:trHeight w:val="559" w:hRule="atLeast"/>
        </w:trPr>
        <w:tc>
          <w:tcPr>
            <w:tcW w:w="1460" w:type="dxa"/>
          </w:tcPr>
          <w:p>
            <w:pPr>
              <w:pStyle w:val="TableParagraph"/>
              <w:spacing w:before="6"/>
              <w:rPr>
                <w:rFonts w:ascii="宋体"/>
                <w:b/>
                <w:sz w:val="18"/>
              </w:rPr>
            </w:pPr>
          </w:p>
          <w:p>
            <w:pPr>
              <w:pStyle w:val="TableParagraph"/>
              <w:ind w:left="77" w:right="72"/>
              <w:jc w:val="center"/>
              <w:rPr>
                <w:rFonts w:ascii="宋体" w:eastAsia="宋体" w:hint="eastAsia"/>
                <w:sz w:val="21"/>
              </w:rPr>
            </w:pPr>
            <w:r>
              <w:rPr>
                <w:rFonts w:ascii="宋体" w:eastAsia="宋体" w:hint="eastAsia"/>
                <w:sz w:val="21"/>
              </w:rPr>
              <w:t>单位详细地址</w:t>
            </w:r>
          </w:p>
        </w:tc>
        <w:tc>
          <w:tcPr>
            <w:tcW w:w="6300" w:type="dxa"/>
            <w:gridSpan w:val="3"/>
          </w:tcPr>
          <w:p>
            <w:pPr>
              <w:pStyle w:val="TableParagraph"/>
              <w:rPr>
                <w:rFonts w:ascii="Times New Roman"/>
                <w:sz w:val="24"/>
              </w:rPr>
            </w:pPr>
          </w:p>
        </w:tc>
        <w:tc>
          <w:tcPr>
            <w:tcW w:w="1080" w:type="dxa"/>
          </w:tcPr>
          <w:p>
            <w:pPr>
              <w:pStyle w:val="TableParagraph"/>
              <w:spacing w:before="6"/>
              <w:rPr>
                <w:rFonts w:ascii="宋体"/>
                <w:b/>
                <w:sz w:val="18"/>
              </w:rPr>
            </w:pPr>
          </w:p>
          <w:p>
            <w:pPr>
              <w:pStyle w:val="TableParagraph"/>
              <w:ind w:left="107"/>
              <w:rPr>
                <w:rFonts w:ascii="宋体" w:eastAsia="宋体" w:hint="eastAsia"/>
                <w:sz w:val="21"/>
              </w:rPr>
            </w:pPr>
            <w:r>
              <w:rPr>
                <w:rFonts w:ascii="宋体" w:eastAsia="宋体" w:hint="eastAsia"/>
                <w:sz w:val="21"/>
              </w:rPr>
              <w:t>邮政编码</w:t>
            </w:r>
          </w:p>
        </w:tc>
        <w:tc>
          <w:tcPr>
            <w:tcW w:w="946" w:type="dxa"/>
          </w:tcPr>
          <w:p>
            <w:pPr>
              <w:pStyle w:val="TableParagraph"/>
              <w:rPr>
                <w:rFonts w:ascii="Times New Roman"/>
                <w:sz w:val="24"/>
              </w:rPr>
            </w:pPr>
          </w:p>
        </w:tc>
      </w:tr>
      <w:tr>
        <w:trPr>
          <w:trHeight w:val="560" w:hRule="atLeast"/>
        </w:trPr>
        <w:tc>
          <w:tcPr>
            <w:tcW w:w="1460" w:type="dxa"/>
          </w:tcPr>
          <w:p>
            <w:pPr>
              <w:pStyle w:val="TableParagraph"/>
              <w:spacing w:before="7"/>
              <w:rPr>
                <w:rFonts w:ascii="宋体"/>
                <w:b/>
                <w:sz w:val="18"/>
              </w:rPr>
            </w:pPr>
          </w:p>
          <w:p>
            <w:pPr>
              <w:pStyle w:val="TableParagraph"/>
              <w:ind w:left="77" w:right="69"/>
              <w:jc w:val="center"/>
              <w:rPr>
                <w:rFonts w:ascii="宋体" w:eastAsia="宋体" w:hint="eastAsia"/>
                <w:sz w:val="21"/>
              </w:rPr>
            </w:pPr>
            <w:r>
              <w:rPr>
                <w:rFonts w:ascii="宋体" w:eastAsia="宋体" w:hint="eastAsia"/>
                <w:sz w:val="21"/>
              </w:rPr>
              <w:t>单位隶属</w:t>
            </w:r>
          </w:p>
        </w:tc>
        <w:tc>
          <w:tcPr>
            <w:tcW w:w="8326" w:type="dxa"/>
            <w:gridSpan w:val="5"/>
          </w:tcPr>
          <w:p>
            <w:pPr>
              <w:pStyle w:val="TableParagraph"/>
              <w:spacing w:before="7"/>
              <w:rPr>
                <w:rFonts w:ascii="宋体"/>
                <w:b/>
                <w:sz w:val="18"/>
              </w:rPr>
            </w:pPr>
          </w:p>
          <w:p>
            <w:pPr>
              <w:pStyle w:val="TableParagraph"/>
              <w:ind w:left="107"/>
              <w:rPr>
                <w:rFonts w:ascii="宋体" w:hAnsi="宋体" w:eastAsia="宋体" w:hint="eastAsia"/>
                <w:sz w:val="21"/>
              </w:rPr>
            </w:pPr>
            <w:r>
              <w:rPr>
                <w:rFonts w:ascii="宋体" w:hAnsi="宋体" w:eastAsia="宋体" w:hint="eastAsia"/>
                <w:spacing w:val="15"/>
                <w:sz w:val="21"/>
              </w:rPr>
              <w:t>□中属 □省属 □设区市属 □县</w:t>
            </w:r>
            <w:r>
              <w:rPr>
                <w:rFonts w:ascii="宋体" w:hAnsi="宋体" w:eastAsia="宋体" w:hint="eastAsia"/>
                <w:sz w:val="21"/>
              </w:rPr>
              <w:t>（市、区）</w:t>
            </w:r>
            <w:r>
              <w:rPr>
                <w:rFonts w:ascii="宋体" w:hAnsi="宋体" w:eastAsia="宋体" w:hint="eastAsia"/>
                <w:spacing w:val="15"/>
                <w:sz w:val="21"/>
              </w:rPr>
              <w:t>属 □县以下</w:t>
            </w:r>
            <w:r>
              <w:rPr>
                <w:rFonts w:ascii="宋体" w:hAnsi="宋体" w:eastAsia="宋体" w:hint="eastAsia"/>
                <w:sz w:val="21"/>
              </w:rPr>
              <w:t>（含乡镇、村、居委会等）</w:t>
            </w:r>
          </w:p>
        </w:tc>
      </w:tr>
      <w:tr>
        <w:trPr>
          <w:trHeight w:val="2158" w:hRule="atLeast"/>
        </w:trPr>
        <w:tc>
          <w:tcPr>
            <w:tcW w:w="1460" w:type="dxa"/>
          </w:tcPr>
          <w:p>
            <w:pPr>
              <w:pStyle w:val="TableParagraph"/>
              <w:rPr>
                <w:rFonts w:ascii="宋体"/>
                <w:b/>
                <w:sz w:val="20"/>
              </w:rPr>
            </w:pPr>
          </w:p>
          <w:p>
            <w:pPr>
              <w:pStyle w:val="TableParagraph"/>
              <w:rPr>
                <w:rFonts w:ascii="宋体"/>
                <w:b/>
                <w:sz w:val="20"/>
              </w:rPr>
            </w:pPr>
          </w:p>
          <w:p>
            <w:pPr>
              <w:pStyle w:val="TableParagraph"/>
              <w:rPr>
                <w:rFonts w:ascii="宋体"/>
                <w:b/>
                <w:sz w:val="20"/>
              </w:rPr>
            </w:pPr>
          </w:p>
          <w:p>
            <w:pPr>
              <w:pStyle w:val="TableParagraph"/>
              <w:spacing w:before="11"/>
              <w:rPr>
                <w:rFonts w:ascii="宋体"/>
                <w:b/>
                <w:sz w:val="20"/>
              </w:rPr>
            </w:pPr>
          </w:p>
          <w:p>
            <w:pPr>
              <w:pStyle w:val="TableParagraph"/>
              <w:ind w:left="77" w:right="69"/>
              <w:jc w:val="center"/>
              <w:rPr>
                <w:rFonts w:ascii="宋体" w:eastAsia="宋体" w:hint="eastAsia"/>
                <w:sz w:val="21"/>
              </w:rPr>
            </w:pPr>
            <w:r>
              <w:rPr>
                <w:rFonts w:ascii="宋体" w:eastAsia="宋体" w:hint="eastAsia"/>
                <w:sz w:val="21"/>
              </w:rPr>
              <w:t>单位类别</w:t>
            </w:r>
          </w:p>
        </w:tc>
        <w:tc>
          <w:tcPr>
            <w:tcW w:w="8326" w:type="dxa"/>
            <w:gridSpan w:val="5"/>
          </w:tcPr>
          <w:p>
            <w:pPr>
              <w:pStyle w:val="TableParagraph"/>
              <w:spacing w:before="4"/>
              <w:rPr>
                <w:rFonts w:ascii="宋体"/>
                <w:b/>
                <w:sz w:val="20"/>
              </w:rPr>
            </w:pPr>
          </w:p>
          <w:p>
            <w:pPr>
              <w:pStyle w:val="TableParagraph"/>
              <w:tabs>
                <w:tab w:pos="2207" w:val="left" w:leader="none"/>
                <w:tab w:pos="4307" w:val="left" w:leader="none"/>
                <w:tab w:pos="6196" w:val="left" w:leader="none"/>
              </w:tabs>
              <w:ind w:left="107"/>
              <w:rPr>
                <w:rFonts w:ascii="宋体" w:hAnsi="宋体" w:eastAsia="宋体" w:hint="eastAsia"/>
                <w:sz w:val="21"/>
              </w:rPr>
            </w:pPr>
            <w:r>
              <w:rPr>
                <w:rFonts w:ascii="宋体" w:hAnsi="宋体" w:eastAsia="宋体" w:hint="eastAsia"/>
                <w:sz w:val="21"/>
              </w:rPr>
              <w:t>□党政机关</w:t>
              <w:tab/>
              <w:t>□科研设计单位</w:t>
              <w:tab/>
              <w:t>□高等教育单位</w:t>
              <w:tab/>
              <w:t>□中等</w:t>
            </w:r>
            <w:r>
              <w:rPr>
                <w:rFonts w:ascii="宋体" w:hAnsi="宋体" w:eastAsia="宋体" w:hint="eastAsia"/>
                <w:spacing w:val="-80"/>
                <w:sz w:val="21"/>
              </w:rPr>
              <w:t>、</w:t>
            </w:r>
            <w:r>
              <w:rPr>
                <w:rFonts w:ascii="宋体" w:hAnsi="宋体" w:eastAsia="宋体" w:hint="eastAsia"/>
                <w:sz w:val="21"/>
              </w:rPr>
              <w:t>初等教育单位</w:t>
            </w:r>
          </w:p>
          <w:p>
            <w:pPr>
              <w:pStyle w:val="TableParagraph"/>
              <w:tabs>
                <w:tab w:pos="2207" w:val="left" w:leader="none"/>
                <w:tab w:pos="6196" w:val="left" w:leader="none"/>
              </w:tabs>
              <w:spacing w:before="139"/>
              <w:ind w:left="107"/>
              <w:rPr>
                <w:rFonts w:ascii="宋体" w:hAnsi="宋体" w:eastAsia="宋体" w:hint="eastAsia"/>
                <w:sz w:val="21"/>
              </w:rPr>
            </w:pPr>
            <w:r>
              <w:rPr>
                <w:rFonts w:ascii="宋体" w:hAnsi="宋体" w:eastAsia="宋体" w:hint="eastAsia"/>
                <w:sz w:val="21"/>
              </w:rPr>
              <w:t>□医疗卫生单位</w:t>
              <w:tab/>
              <w:t>□艰苦行业事业单位</w:t>
            </w:r>
            <w:r>
              <w:rPr>
                <w:rFonts w:ascii="宋体" w:hAnsi="宋体" w:eastAsia="宋体" w:hint="eastAsia"/>
                <w:spacing w:val="98"/>
                <w:sz w:val="21"/>
              </w:rPr>
              <w:t> </w:t>
            </w:r>
            <w:r>
              <w:rPr>
                <w:rFonts w:ascii="宋体" w:hAnsi="宋体" w:eastAsia="宋体" w:hint="eastAsia"/>
                <w:sz w:val="21"/>
              </w:rPr>
              <w:t>□其它事业单位</w:t>
              <w:tab/>
              <w:t>□公有制企业单位</w:t>
            </w:r>
          </w:p>
          <w:p>
            <w:pPr>
              <w:pStyle w:val="TableParagraph"/>
              <w:tabs>
                <w:tab w:pos="4307" w:val="left" w:leader="none"/>
                <w:tab w:pos="6196" w:val="left" w:leader="none"/>
              </w:tabs>
              <w:spacing w:before="142"/>
              <w:ind w:left="107"/>
              <w:rPr>
                <w:rFonts w:ascii="宋体" w:hAnsi="宋体" w:eastAsia="宋体" w:hint="eastAsia"/>
                <w:sz w:val="21"/>
              </w:rPr>
            </w:pPr>
            <w:r>
              <w:rPr>
                <w:rFonts w:ascii="宋体" w:hAnsi="宋体" w:eastAsia="宋体" w:hint="eastAsia"/>
                <w:sz w:val="21"/>
              </w:rPr>
              <w:t>□非公有制企业单位</w:t>
            </w:r>
            <w:r>
              <w:rPr>
                <w:rFonts w:ascii="宋体" w:hAnsi="宋体" w:eastAsia="宋体" w:hint="eastAsia"/>
                <w:spacing w:val="98"/>
                <w:sz w:val="21"/>
              </w:rPr>
              <w:t> </w:t>
            </w:r>
            <w:r>
              <w:rPr>
                <w:rFonts w:ascii="宋体" w:hAnsi="宋体" w:eastAsia="宋体" w:hint="eastAsia"/>
                <w:sz w:val="21"/>
              </w:rPr>
              <w:t>□艰苦行业企业</w:t>
              <w:tab/>
              <w:t>□部队</w:t>
              <w:tab/>
              <w:t>□农村建制村</w:t>
            </w:r>
          </w:p>
          <w:p>
            <w:pPr>
              <w:pStyle w:val="TableParagraph"/>
              <w:tabs>
                <w:tab w:pos="2207" w:val="left" w:leader="none"/>
                <w:tab w:pos="4307" w:val="left" w:leader="none"/>
                <w:tab w:pos="6196" w:val="left" w:leader="none"/>
              </w:tabs>
              <w:spacing w:before="139"/>
              <w:ind w:left="107"/>
              <w:rPr>
                <w:rFonts w:ascii="宋体" w:hAnsi="宋体" w:eastAsia="宋体" w:hint="eastAsia"/>
                <w:sz w:val="21"/>
              </w:rPr>
            </w:pPr>
            <w:r>
              <w:rPr>
                <w:rFonts w:ascii="宋体" w:hAnsi="宋体" w:eastAsia="宋体" w:hint="eastAsia"/>
                <w:sz w:val="21"/>
              </w:rPr>
              <w:t>□城镇社区</w:t>
              <w:tab/>
              <w:t>□社会团体</w:t>
              <w:tab/>
              <w:t>□民办非企业</w:t>
              <w:tab/>
              <w:t>□其他</w:t>
            </w:r>
          </w:p>
        </w:tc>
      </w:tr>
      <w:tr>
        <w:trPr>
          <w:trHeight w:val="560" w:hRule="atLeast"/>
        </w:trPr>
        <w:tc>
          <w:tcPr>
            <w:tcW w:w="1460" w:type="dxa"/>
          </w:tcPr>
          <w:p>
            <w:pPr>
              <w:pStyle w:val="TableParagraph"/>
              <w:spacing w:before="7"/>
              <w:rPr>
                <w:rFonts w:ascii="宋体"/>
                <w:b/>
                <w:sz w:val="18"/>
              </w:rPr>
            </w:pPr>
          </w:p>
          <w:p>
            <w:pPr>
              <w:pStyle w:val="TableParagraph"/>
              <w:spacing w:before="1"/>
              <w:ind w:left="77" w:right="69"/>
              <w:jc w:val="center"/>
              <w:rPr>
                <w:rFonts w:ascii="宋体" w:eastAsia="宋体" w:hint="eastAsia"/>
                <w:sz w:val="21"/>
              </w:rPr>
            </w:pPr>
            <w:r>
              <w:rPr>
                <w:rFonts w:ascii="宋体" w:eastAsia="宋体" w:hint="eastAsia"/>
                <w:sz w:val="21"/>
              </w:rPr>
              <w:t>单位联系人</w:t>
            </w:r>
          </w:p>
        </w:tc>
        <w:tc>
          <w:tcPr>
            <w:tcW w:w="3377" w:type="dxa"/>
          </w:tcPr>
          <w:p>
            <w:pPr>
              <w:pStyle w:val="TableParagraph"/>
              <w:rPr>
                <w:rFonts w:ascii="Times New Roman"/>
                <w:sz w:val="24"/>
              </w:rPr>
            </w:pPr>
          </w:p>
        </w:tc>
        <w:tc>
          <w:tcPr>
            <w:tcW w:w="1620" w:type="dxa"/>
          </w:tcPr>
          <w:p>
            <w:pPr>
              <w:pStyle w:val="TableParagraph"/>
              <w:spacing w:before="7"/>
              <w:rPr>
                <w:rFonts w:ascii="宋体"/>
                <w:b/>
                <w:sz w:val="18"/>
              </w:rPr>
            </w:pPr>
          </w:p>
          <w:p>
            <w:pPr>
              <w:pStyle w:val="TableParagraph"/>
              <w:spacing w:before="1"/>
              <w:ind w:left="179"/>
              <w:rPr>
                <w:rFonts w:ascii="宋体" w:eastAsia="宋体" w:hint="eastAsia"/>
                <w:sz w:val="21"/>
              </w:rPr>
            </w:pPr>
            <w:r>
              <w:rPr>
                <w:rFonts w:ascii="宋体" w:eastAsia="宋体" w:hint="eastAsia"/>
                <w:sz w:val="21"/>
              </w:rPr>
              <w:t>单位联系电话</w:t>
            </w:r>
          </w:p>
        </w:tc>
        <w:tc>
          <w:tcPr>
            <w:tcW w:w="3329" w:type="dxa"/>
            <w:gridSpan w:val="3"/>
          </w:tcPr>
          <w:p>
            <w:pPr>
              <w:pStyle w:val="TableParagraph"/>
              <w:rPr>
                <w:rFonts w:ascii="Times New Roman"/>
                <w:sz w:val="24"/>
              </w:rPr>
            </w:pPr>
          </w:p>
        </w:tc>
      </w:tr>
      <w:tr>
        <w:trPr>
          <w:trHeight w:val="775" w:hRule="atLeast"/>
        </w:trPr>
        <w:tc>
          <w:tcPr>
            <w:tcW w:w="1460" w:type="dxa"/>
          </w:tcPr>
          <w:p>
            <w:pPr>
              <w:pStyle w:val="TableParagraph"/>
              <w:spacing w:before="12"/>
              <w:rPr>
                <w:rFonts w:ascii="宋体"/>
                <w:b/>
                <w:sz w:val="26"/>
              </w:rPr>
            </w:pPr>
          </w:p>
          <w:p>
            <w:pPr>
              <w:pStyle w:val="TableParagraph"/>
              <w:ind w:left="77" w:right="72"/>
              <w:jc w:val="center"/>
              <w:rPr>
                <w:rFonts w:ascii="宋体" w:eastAsia="宋体" w:hint="eastAsia"/>
                <w:sz w:val="21"/>
              </w:rPr>
            </w:pPr>
            <w:r>
              <w:rPr>
                <w:rFonts w:ascii="宋体" w:eastAsia="宋体" w:hint="eastAsia"/>
                <w:sz w:val="21"/>
              </w:rPr>
              <w:t>备注</w:t>
            </w:r>
          </w:p>
        </w:tc>
        <w:tc>
          <w:tcPr>
            <w:tcW w:w="8326" w:type="dxa"/>
            <w:gridSpan w:val="5"/>
          </w:tcPr>
          <w:p>
            <w:pPr>
              <w:pStyle w:val="TableParagraph"/>
              <w:rPr>
                <w:rFonts w:ascii="Times New Roman"/>
                <w:sz w:val="24"/>
              </w:rPr>
            </w:pPr>
          </w:p>
        </w:tc>
      </w:tr>
    </w:tbl>
    <w:p>
      <w:pPr>
        <w:spacing w:after="0"/>
        <w:rPr>
          <w:rFonts w:ascii="Times New Roman"/>
          <w:sz w:val="24"/>
        </w:rPr>
        <w:sectPr>
          <w:type w:val="continuous"/>
          <w:pgSz w:w="11910" w:h="16840"/>
          <w:pgMar w:top="1580" w:bottom="1900" w:left="940" w:right="940"/>
        </w:sectPr>
      </w:pPr>
    </w:p>
    <w:p>
      <w:pPr>
        <w:pStyle w:val="BodyText"/>
        <w:spacing w:before="10"/>
        <w:rPr>
          <w:b/>
          <w:sz w:val="13"/>
        </w:rPr>
      </w:pPr>
    </w:p>
    <w:p>
      <w:pPr>
        <w:spacing w:before="54"/>
        <w:ind w:left="591" w:right="0" w:firstLine="0"/>
        <w:jc w:val="left"/>
        <w:rPr>
          <w:rFonts w:ascii="仿宋" w:eastAsia="仿宋" w:hint="eastAsia"/>
          <w:sz w:val="32"/>
        </w:rPr>
      </w:pPr>
      <w:r>
        <w:rPr>
          <w:rFonts w:ascii="仿宋" w:eastAsia="仿宋" w:hint="eastAsia"/>
          <w:spacing w:val="-7"/>
          <w:w w:val="95"/>
          <w:sz w:val="32"/>
        </w:rPr>
        <w:t>附件 </w:t>
      </w:r>
      <w:r>
        <w:rPr>
          <w:rFonts w:ascii="仿宋" w:eastAsia="仿宋" w:hint="eastAsia"/>
          <w:w w:val="95"/>
          <w:sz w:val="32"/>
        </w:rPr>
        <w:t>4：</w:t>
      </w:r>
    </w:p>
    <w:p>
      <w:pPr>
        <w:pStyle w:val="BodyText"/>
        <w:rPr>
          <w:rFonts w:ascii="仿宋"/>
          <w:sz w:val="20"/>
        </w:rPr>
      </w:pPr>
    </w:p>
    <w:p>
      <w:pPr>
        <w:pStyle w:val="BodyText"/>
        <w:rPr>
          <w:rFonts w:ascii="仿宋"/>
          <w:sz w:val="20"/>
        </w:rPr>
      </w:pPr>
    </w:p>
    <w:p>
      <w:pPr>
        <w:pStyle w:val="BodyText"/>
        <w:spacing w:before="7"/>
        <w:rPr>
          <w:rFonts w:ascii="仿宋"/>
          <w:sz w:val="16"/>
        </w:rPr>
      </w:pPr>
    </w:p>
    <w:p>
      <w:pPr>
        <w:spacing w:before="66"/>
        <w:ind w:left="0" w:right="504" w:firstLine="0"/>
        <w:jc w:val="right"/>
        <w:rPr>
          <w:b/>
          <w:sz w:val="24"/>
        </w:rPr>
      </w:pPr>
      <w:r>
        <w:rPr>
          <w:b/>
          <w:sz w:val="24"/>
        </w:rPr>
        <w:t>合同编号：</w:t>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12"/>
        <w:rPr>
          <w:b/>
          <w:sz w:val="31"/>
        </w:rPr>
      </w:pPr>
    </w:p>
    <w:p>
      <w:pPr>
        <w:spacing w:before="0"/>
        <w:ind w:left="1274" w:right="1063" w:firstLine="0"/>
        <w:jc w:val="center"/>
        <w:rPr>
          <w:rFonts w:ascii="方正小标宋简体" w:eastAsia="方正小标宋简体" w:hint="eastAsia"/>
          <w:sz w:val="52"/>
        </w:rPr>
      </w:pPr>
      <w:r>
        <w:rPr>
          <w:rFonts w:ascii="方正小标宋简体" w:eastAsia="方正小标宋简体" w:hint="eastAsia"/>
          <w:sz w:val="52"/>
        </w:rPr>
        <w:t>职业学校学生岗位实习三方协议</w:t>
      </w:r>
    </w:p>
    <w:p>
      <w:pPr>
        <w:spacing w:before="201"/>
        <w:ind w:left="1274" w:right="1070" w:firstLine="0"/>
        <w:jc w:val="center"/>
        <w:rPr>
          <w:rFonts w:ascii="方正小标宋简体" w:eastAsia="方正小标宋简体" w:hint="eastAsia"/>
          <w:sz w:val="52"/>
        </w:rPr>
      </w:pPr>
      <w:r>
        <w:rPr>
          <w:rFonts w:ascii="方正小标宋简体" w:eastAsia="方正小标宋简体" w:hint="eastAsia"/>
          <w:sz w:val="52"/>
        </w:rPr>
        <w:t>（示范文本）</w:t>
      </w:r>
    </w:p>
    <w:p>
      <w:pPr>
        <w:pStyle w:val="BodyText"/>
        <w:rPr>
          <w:rFonts w:ascii="方正小标宋简体"/>
          <w:sz w:val="62"/>
        </w:rPr>
      </w:pPr>
    </w:p>
    <w:p>
      <w:pPr>
        <w:pStyle w:val="BodyText"/>
        <w:rPr>
          <w:rFonts w:ascii="方正小标宋简体"/>
          <w:sz w:val="62"/>
        </w:rPr>
      </w:pPr>
    </w:p>
    <w:p>
      <w:pPr>
        <w:pStyle w:val="BodyText"/>
        <w:rPr>
          <w:rFonts w:ascii="方正小标宋简体"/>
          <w:sz w:val="62"/>
        </w:rPr>
      </w:pPr>
    </w:p>
    <w:p>
      <w:pPr>
        <w:pStyle w:val="BodyText"/>
        <w:rPr>
          <w:rFonts w:ascii="方正小标宋简体"/>
          <w:sz w:val="62"/>
        </w:rPr>
      </w:pPr>
    </w:p>
    <w:p>
      <w:pPr>
        <w:pStyle w:val="BodyText"/>
        <w:spacing w:before="8"/>
        <w:rPr>
          <w:rFonts w:ascii="方正小标宋简体"/>
          <w:sz w:val="33"/>
        </w:rPr>
      </w:pPr>
    </w:p>
    <w:p>
      <w:pPr>
        <w:spacing w:before="0"/>
        <w:ind w:left="1274" w:right="1078" w:firstLine="0"/>
        <w:jc w:val="center"/>
        <w:rPr>
          <w:b/>
          <w:sz w:val="32"/>
        </w:rPr>
      </w:pPr>
      <w:r>
        <w:rPr>
          <w:b/>
          <w:w w:val="95"/>
          <w:sz w:val="32"/>
        </w:rPr>
        <w:t>二〇二一年十二月</w:t>
      </w:r>
    </w:p>
    <w:p>
      <w:pPr>
        <w:spacing w:after="0"/>
        <w:jc w:val="center"/>
        <w:rPr>
          <w:sz w:val="32"/>
        </w:rPr>
        <w:sectPr>
          <w:pgSz w:w="11910" w:h="16840"/>
          <w:pgMar w:header="0" w:footer="1708" w:top="1580" w:bottom="1920" w:left="940" w:right="940"/>
        </w:sectPr>
      </w:pPr>
    </w:p>
    <w:p>
      <w:pPr>
        <w:spacing w:before="35"/>
        <w:ind w:left="1133" w:right="1166" w:firstLine="0"/>
        <w:jc w:val="center"/>
        <w:rPr>
          <w:sz w:val="36"/>
        </w:rPr>
      </w:pPr>
      <w:r>
        <w:rPr>
          <w:spacing w:val="56"/>
          <w:sz w:val="36"/>
        </w:rPr>
        <w:t>说 明</w:t>
      </w:r>
    </w:p>
    <w:p>
      <w:pPr>
        <w:pStyle w:val="BodyText"/>
        <w:rPr>
          <w:sz w:val="36"/>
        </w:rPr>
      </w:pPr>
    </w:p>
    <w:p>
      <w:pPr>
        <w:spacing w:line="374" w:lineRule="auto" w:before="279"/>
        <w:ind w:left="591" w:right="329" w:firstLine="559"/>
        <w:jc w:val="left"/>
        <w:rPr>
          <w:sz w:val="28"/>
        </w:rPr>
      </w:pPr>
      <w:r>
        <w:rPr>
          <w:spacing w:val="-15"/>
          <w:sz w:val="28"/>
        </w:rPr>
        <w:t>为指导和规范职业学校学生岗位实习工作，提升人才培养质量，维护学</w:t>
      </w:r>
      <w:r>
        <w:rPr>
          <w:spacing w:val="-18"/>
          <w:sz w:val="28"/>
        </w:rPr>
        <w:t>生、学校和实习单位三方的合法权益，根据《中华人民共和国民法典》《职</w:t>
      </w:r>
      <w:r>
        <w:rPr>
          <w:sz w:val="28"/>
        </w:rPr>
        <w:t>业学校学生实习管理规定》（2021年修订）等相关法律法规，教育部会</w:t>
      </w:r>
      <w:r>
        <w:rPr>
          <w:spacing w:val="11"/>
          <w:sz w:val="28"/>
        </w:rPr>
        <w:t> </w:t>
      </w:r>
      <w:r>
        <w:rPr>
          <w:sz w:val="28"/>
        </w:rPr>
        <w:t>同国家市场监督管理总局制定了《职业学校学生岗位实习三方协议（示</w:t>
      </w:r>
      <w:r>
        <w:rPr>
          <w:spacing w:val="38"/>
          <w:sz w:val="28"/>
        </w:rPr>
        <w:t> </w:t>
      </w:r>
      <w:r>
        <w:rPr>
          <w:spacing w:val="-28"/>
          <w:sz w:val="28"/>
        </w:rPr>
        <w:t>范文本</w:t>
      </w:r>
      <w:r>
        <w:rPr>
          <w:spacing w:val="-44"/>
          <w:sz w:val="28"/>
        </w:rPr>
        <w:t>）</w:t>
      </w:r>
      <w:r>
        <w:rPr>
          <w:spacing w:val="-53"/>
          <w:sz w:val="28"/>
        </w:rPr>
        <w:t>》</w:t>
      </w:r>
      <w:r>
        <w:rPr>
          <w:spacing w:val="-25"/>
          <w:sz w:val="28"/>
        </w:rPr>
        <w:t>（</w:t>
      </w:r>
      <w:r>
        <w:rPr>
          <w:spacing w:val="-32"/>
          <w:sz w:val="28"/>
        </w:rPr>
        <w:t>以下简称《三方协议》</w:t>
      </w:r>
      <w:r>
        <w:rPr>
          <w:spacing w:val="-41"/>
          <w:sz w:val="28"/>
        </w:rPr>
        <w:t>）</w:t>
      </w:r>
      <w:r>
        <w:rPr>
          <w:spacing w:val="-31"/>
          <w:sz w:val="28"/>
        </w:rPr>
        <w:t>。为了便于协议当事人使用《三方协议》，</w:t>
      </w:r>
      <w:r>
        <w:rPr>
          <w:spacing w:val="-137"/>
          <w:sz w:val="28"/>
        </w:rPr>
        <w:t> </w:t>
      </w:r>
      <w:r>
        <w:rPr>
          <w:sz w:val="28"/>
        </w:rPr>
        <w:t>现就有关问题说明如下：</w:t>
      </w:r>
    </w:p>
    <w:p>
      <w:pPr>
        <w:pStyle w:val="ListParagraph"/>
        <w:numPr>
          <w:ilvl w:val="0"/>
          <w:numId w:val="2"/>
        </w:numPr>
        <w:tabs>
          <w:tab w:pos="1432" w:val="left" w:leader="none"/>
        </w:tabs>
        <w:spacing w:line="374" w:lineRule="auto" w:before="2" w:after="0"/>
        <w:ind w:left="591" w:right="468" w:firstLine="559"/>
        <w:jc w:val="both"/>
        <w:rPr>
          <w:sz w:val="28"/>
        </w:rPr>
      </w:pPr>
      <w:r>
        <w:rPr>
          <w:spacing w:val="-13"/>
          <w:sz w:val="28"/>
        </w:rPr>
        <w:t>本协议文本为非强制性使用的示范文本，使用人（</w:t>
      </w:r>
      <w:r>
        <w:rPr>
          <w:spacing w:val="-12"/>
          <w:sz w:val="28"/>
        </w:rPr>
        <w:t>当事人</w:t>
      </w:r>
      <w:r>
        <w:rPr>
          <w:spacing w:val="-13"/>
          <w:sz w:val="28"/>
        </w:rPr>
        <w:t>）</w:t>
      </w:r>
      <w:r>
        <w:rPr>
          <w:spacing w:val="-9"/>
          <w:sz w:val="28"/>
        </w:rPr>
        <w:t>可在符合</w:t>
      </w:r>
      <w:r>
        <w:rPr>
          <w:spacing w:val="-1"/>
          <w:sz w:val="28"/>
        </w:rPr>
        <w:t>法律法规、单位规章制度等前提下，遵照《三方协议》订立具体协议，并</w:t>
      </w:r>
      <w:r>
        <w:rPr>
          <w:sz w:val="28"/>
        </w:rPr>
        <w:t>按照法律法规规定和协议约定承担相应的权利义务。</w:t>
      </w:r>
    </w:p>
    <w:p>
      <w:pPr>
        <w:pStyle w:val="ListParagraph"/>
        <w:numPr>
          <w:ilvl w:val="0"/>
          <w:numId w:val="2"/>
        </w:numPr>
        <w:tabs>
          <w:tab w:pos="1432" w:val="left" w:leader="none"/>
        </w:tabs>
        <w:spacing w:line="376" w:lineRule="auto" w:before="56" w:after="0"/>
        <w:ind w:left="591" w:right="604" w:firstLine="559"/>
        <w:jc w:val="left"/>
        <w:rPr>
          <w:sz w:val="28"/>
        </w:rPr>
      </w:pPr>
      <w:r>
        <w:rPr>
          <w:spacing w:val="-20"/>
          <w:sz w:val="28"/>
        </w:rPr>
        <w:t>《三方协议》适用于按人才培养方案要求需进行岗位实习的职业学</w:t>
      </w:r>
      <w:r>
        <w:rPr>
          <w:sz w:val="28"/>
        </w:rPr>
        <w:t>校学生。</w:t>
      </w:r>
    </w:p>
    <w:p>
      <w:pPr>
        <w:pStyle w:val="ListParagraph"/>
        <w:numPr>
          <w:ilvl w:val="0"/>
          <w:numId w:val="2"/>
        </w:numPr>
        <w:tabs>
          <w:tab w:pos="1432" w:val="left" w:leader="none"/>
        </w:tabs>
        <w:spacing w:line="374" w:lineRule="auto" w:before="0" w:after="0"/>
        <w:ind w:left="591" w:right="478" w:firstLine="559"/>
        <w:jc w:val="left"/>
        <w:rPr>
          <w:sz w:val="28"/>
        </w:rPr>
      </w:pPr>
      <w:r>
        <w:rPr>
          <w:spacing w:val="-22"/>
          <w:sz w:val="28"/>
        </w:rPr>
        <w:t>《三方协议》中有横线的地方，当事人应针对相应的条款进行细化、完</w:t>
      </w:r>
      <w:r>
        <w:rPr>
          <w:sz w:val="28"/>
        </w:rPr>
        <w:t>善、补充、修改或另行约定；不作约定时，则填写“无”或划“/”。</w:t>
      </w:r>
    </w:p>
    <w:p>
      <w:pPr>
        <w:pStyle w:val="ListParagraph"/>
        <w:numPr>
          <w:ilvl w:val="0"/>
          <w:numId w:val="2"/>
        </w:numPr>
        <w:tabs>
          <w:tab w:pos="1432" w:val="left" w:leader="none"/>
        </w:tabs>
        <w:spacing w:line="374" w:lineRule="auto" w:before="0" w:after="0"/>
        <w:ind w:left="591" w:right="463" w:firstLine="559"/>
        <w:jc w:val="left"/>
        <w:rPr>
          <w:sz w:val="28"/>
        </w:rPr>
      </w:pPr>
      <w:r>
        <w:rPr>
          <w:spacing w:val="-28"/>
          <w:sz w:val="28"/>
        </w:rPr>
        <w:t>各协议当事人可针对《三方协议》中没有约定或者约定不明确的内容，</w:t>
      </w:r>
      <w:r>
        <w:rPr>
          <w:spacing w:val="-137"/>
          <w:sz w:val="28"/>
        </w:rPr>
        <w:t> </w:t>
      </w:r>
      <w:r>
        <w:rPr>
          <w:spacing w:val="-19"/>
          <w:sz w:val="28"/>
        </w:rPr>
        <w:t>根据实际情况在协议最后的空白行中进行补充约定，也可另行签订补充协议</w:t>
      </w:r>
      <w:r>
        <w:rPr>
          <w:sz w:val="28"/>
        </w:rPr>
        <w:t>作为附件。</w:t>
      </w:r>
    </w:p>
    <w:p>
      <w:pPr>
        <w:spacing w:after="0" w:line="374" w:lineRule="auto"/>
        <w:jc w:val="left"/>
        <w:rPr>
          <w:sz w:val="28"/>
        </w:rPr>
        <w:sectPr>
          <w:pgSz w:w="11910" w:h="16840"/>
          <w:pgMar w:header="0" w:footer="1708" w:top="1500" w:bottom="1920" w:left="940" w:right="940"/>
        </w:sectPr>
      </w:pPr>
    </w:p>
    <w:p>
      <w:pPr>
        <w:pStyle w:val="BodyText"/>
        <w:spacing w:before="10"/>
        <w:rPr>
          <w:sz w:val="24"/>
        </w:rPr>
      </w:pPr>
    </w:p>
    <w:p>
      <w:pPr>
        <w:pStyle w:val="Heading2"/>
        <w:spacing w:line="634" w:lineRule="exact"/>
        <w:ind w:left="1138" w:right="1166"/>
      </w:pPr>
      <w:r>
        <w:rPr>
          <w:spacing w:val="-1"/>
        </w:rPr>
        <w:t>名词术语解释</w:t>
      </w:r>
    </w:p>
    <w:p>
      <w:pPr>
        <w:pStyle w:val="BodyText"/>
        <w:spacing w:before="15"/>
        <w:rPr>
          <w:rFonts w:ascii="方正小标宋简体"/>
          <w:sz w:val="35"/>
        </w:rPr>
      </w:pPr>
    </w:p>
    <w:p>
      <w:pPr>
        <w:pStyle w:val="ListParagraph"/>
        <w:numPr>
          <w:ilvl w:val="0"/>
          <w:numId w:val="3"/>
        </w:numPr>
        <w:tabs>
          <w:tab w:pos="1400" w:val="left" w:leader="none"/>
        </w:tabs>
        <w:spacing w:line="374" w:lineRule="auto" w:before="0" w:after="0"/>
        <w:ind w:left="591" w:right="466" w:firstLine="559"/>
        <w:jc w:val="left"/>
        <w:rPr>
          <w:sz w:val="26"/>
        </w:rPr>
      </w:pPr>
      <w:r>
        <w:rPr>
          <w:spacing w:val="-22"/>
          <w:sz w:val="28"/>
        </w:rPr>
        <w:t>职业学校学生：指实施全日制学历教育的中职学校、高职专科学校、</w:t>
      </w:r>
      <w:r>
        <w:rPr>
          <w:spacing w:val="-24"/>
          <w:sz w:val="28"/>
        </w:rPr>
        <w:t> </w:t>
      </w:r>
      <w:r>
        <w:rPr>
          <w:sz w:val="28"/>
        </w:rPr>
        <w:t>高职本科学校学生。</w:t>
      </w:r>
    </w:p>
    <w:p>
      <w:pPr>
        <w:pStyle w:val="ListParagraph"/>
        <w:numPr>
          <w:ilvl w:val="0"/>
          <w:numId w:val="3"/>
        </w:numPr>
        <w:tabs>
          <w:tab w:pos="1400" w:val="left" w:leader="none"/>
        </w:tabs>
        <w:spacing w:line="374" w:lineRule="auto" w:before="55" w:after="0"/>
        <w:ind w:left="591" w:right="605" w:firstLine="559"/>
        <w:jc w:val="left"/>
        <w:rPr>
          <w:sz w:val="26"/>
        </w:rPr>
      </w:pPr>
      <w:r>
        <w:rPr>
          <w:spacing w:val="-8"/>
          <w:sz w:val="28"/>
        </w:rPr>
        <w:t>实习单位：指符合条件的企（事）</w:t>
      </w:r>
      <w:r>
        <w:rPr>
          <w:spacing w:val="-11"/>
          <w:sz w:val="28"/>
        </w:rPr>
        <w:t>业等单位；建在校内或园区的生</w:t>
      </w:r>
      <w:r>
        <w:rPr>
          <w:spacing w:val="-21"/>
          <w:sz w:val="28"/>
        </w:rPr>
        <w:t>产性实训基地、厂中校、校中厂、虚拟仿真实训基地等，依照法律规定成立</w:t>
      </w:r>
      <w:r>
        <w:rPr>
          <w:sz w:val="28"/>
        </w:rPr>
        <w:t>或登记取得法人、非法人组织资格的单位。</w:t>
      </w:r>
    </w:p>
    <w:p>
      <w:pPr>
        <w:pStyle w:val="ListParagraph"/>
        <w:numPr>
          <w:ilvl w:val="0"/>
          <w:numId w:val="3"/>
        </w:numPr>
        <w:tabs>
          <w:tab w:pos="1403" w:val="left" w:leader="none"/>
        </w:tabs>
        <w:spacing w:line="374" w:lineRule="auto" w:before="6" w:after="0"/>
        <w:ind w:left="591" w:right="484" w:firstLine="559"/>
        <w:jc w:val="left"/>
        <w:rPr>
          <w:sz w:val="26"/>
        </w:rPr>
      </w:pPr>
      <w:r>
        <w:rPr>
          <w:spacing w:val="-2"/>
          <w:sz w:val="28"/>
        </w:rPr>
        <w:t>学生实习：指职业学校学生按照专业培养目标要求和人才培养方案</w:t>
      </w:r>
      <w:r>
        <w:rPr>
          <w:spacing w:val="-20"/>
          <w:sz w:val="28"/>
        </w:rPr>
        <w:t>安排，由职业学校安排或者经职业学校批准自行到企</w:t>
      </w:r>
      <w:r>
        <w:rPr>
          <w:spacing w:val="-5"/>
          <w:sz w:val="28"/>
        </w:rPr>
        <w:t>（事</w:t>
      </w:r>
      <w:r>
        <w:rPr>
          <w:spacing w:val="-39"/>
          <w:sz w:val="28"/>
        </w:rPr>
        <w:t>）</w:t>
      </w:r>
      <w:r>
        <w:rPr>
          <w:spacing w:val="-11"/>
          <w:sz w:val="28"/>
        </w:rPr>
        <w:t>业等单位进行职</w:t>
      </w:r>
      <w:r>
        <w:rPr>
          <w:spacing w:val="-13"/>
          <w:sz w:val="28"/>
        </w:rPr>
        <w:t>业道德和技术技能培养的实践性教育教学活动，包括认识实习和岗位实习。</w:t>
      </w:r>
    </w:p>
    <w:p>
      <w:pPr>
        <w:pStyle w:val="ListParagraph"/>
        <w:numPr>
          <w:ilvl w:val="0"/>
          <w:numId w:val="3"/>
        </w:numPr>
        <w:tabs>
          <w:tab w:pos="1408" w:val="left" w:leader="none"/>
        </w:tabs>
        <w:spacing w:line="374" w:lineRule="auto" w:before="5" w:after="0"/>
        <w:ind w:left="591" w:right="723" w:firstLine="559"/>
        <w:jc w:val="left"/>
        <w:rPr>
          <w:sz w:val="26"/>
        </w:rPr>
      </w:pPr>
      <w:r>
        <w:rPr>
          <w:spacing w:val="-2"/>
          <w:sz w:val="28"/>
        </w:rPr>
        <w:t>岗位实习：指具备一定实践岗位工作能力的学生，在专业人员指</w:t>
      </w:r>
      <w:r>
        <w:rPr>
          <w:sz w:val="28"/>
        </w:rPr>
        <w:t>导下，辅助或相对独立参与实际工作的活动。</w:t>
      </w:r>
    </w:p>
    <w:p>
      <w:pPr>
        <w:pStyle w:val="ListParagraph"/>
        <w:numPr>
          <w:ilvl w:val="0"/>
          <w:numId w:val="3"/>
        </w:numPr>
        <w:tabs>
          <w:tab w:pos="1400" w:val="left" w:leader="none"/>
        </w:tabs>
        <w:spacing w:line="376" w:lineRule="auto" w:before="55" w:after="0"/>
        <w:ind w:left="591" w:right="706" w:firstLine="559"/>
        <w:jc w:val="left"/>
        <w:rPr>
          <w:sz w:val="26"/>
        </w:rPr>
      </w:pPr>
      <w:r>
        <w:rPr>
          <w:spacing w:val="-1"/>
          <w:sz w:val="28"/>
        </w:rPr>
        <w:t>实习项目：指职业学校人才培养方案中规定的岗位实习项目，由</w:t>
      </w:r>
      <w:r>
        <w:rPr>
          <w:sz w:val="28"/>
        </w:rPr>
        <w:t>职业学校填写。</w:t>
      </w:r>
    </w:p>
    <w:p>
      <w:pPr>
        <w:pStyle w:val="ListParagraph"/>
        <w:numPr>
          <w:ilvl w:val="0"/>
          <w:numId w:val="3"/>
        </w:numPr>
        <w:tabs>
          <w:tab w:pos="1400" w:val="left" w:leader="none"/>
        </w:tabs>
        <w:spacing w:line="374" w:lineRule="auto" w:before="49" w:after="0"/>
        <w:ind w:left="591" w:right="706" w:firstLine="559"/>
        <w:jc w:val="left"/>
        <w:rPr>
          <w:sz w:val="26"/>
        </w:rPr>
      </w:pPr>
      <w:r>
        <w:rPr>
          <w:spacing w:val="-1"/>
          <w:sz w:val="28"/>
        </w:rPr>
        <w:t>实习岗位：指职业学校学生参加岗位实习的岗位类别或具体工作</w:t>
      </w:r>
      <w:r>
        <w:rPr>
          <w:sz w:val="28"/>
        </w:rPr>
        <w:t>岗位，由实习单位填写。</w:t>
      </w:r>
    </w:p>
    <w:p>
      <w:pPr>
        <w:pStyle w:val="ListParagraph"/>
        <w:numPr>
          <w:ilvl w:val="0"/>
          <w:numId w:val="3"/>
        </w:numPr>
        <w:tabs>
          <w:tab w:pos="1403" w:val="left" w:leader="none"/>
        </w:tabs>
        <w:spacing w:line="374" w:lineRule="auto" w:before="55" w:after="0"/>
        <w:ind w:left="591" w:right="697" w:firstLine="559"/>
        <w:jc w:val="left"/>
        <w:rPr>
          <w:sz w:val="26"/>
        </w:rPr>
      </w:pPr>
      <w:r>
        <w:rPr>
          <w:sz w:val="28"/>
        </w:rPr>
        <w:t>实习时间：学生在实习单位的岗位实习根据专业培养需要一般为6个月，具体实习时间由职业学校根据人才培养方案安排。</w:t>
      </w:r>
    </w:p>
    <w:p>
      <w:pPr>
        <w:pStyle w:val="ListParagraph"/>
        <w:numPr>
          <w:ilvl w:val="0"/>
          <w:numId w:val="3"/>
        </w:numPr>
        <w:tabs>
          <w:tab w:pos="1405" w:val="left" w:leader="none"/>
        </w:tabs>
        <w:spacing w:line="240" w:lineRule="auto" w:before="54" w:after="0"/>
        <w:ind w:left="1404" w:right="0" w:hanging="255"/>
        <w:jc w:val="left"/>
        <w:rPr>
          <w:sz w:val="26"/>
        </w:rPr>
      </w:pPr>
      <w:r>
        <w:rPr>
          <w:sz w:val="28"/>
        </w:rPr>
        <w:t>就餐条件：指岗位实习学生的就餐地点、频次及相关费用等。</w:t>
      </w:r>
    </w:p>
    <w:p>
      <w:pPr>
        <w:pStyle w:val="BodyText"/>
        <w:rPr>
          <w:sz w:val="28"/>
        </w:rPr>
      </w:pPr>
    </w:p>
    <w:p>
      <w:pPr>
        <w:pStyle w:val="ListParagraph"/>
        <w:numPr>
          <w:ilvl w:val="0"/>
          <w:numId w:val="3"/>
        </w:numPr>
        <w:tabs>
          <w:tab w:pos="1398" w:val="left" w:leader="none"/>
        </w:tabs>
        <w:spacing w:line="374" w:lineRule="auto" w:before="0" w:after="0"/>
        <w:ind w:left="591" w:right="701" w:firstLine="559"/>
        <w:jc w:val="left"/>
        <w:rPr>
          <w:sz w:val="26"/>
        </w:rPr>
      </w:pPr>
      <w:r>
        <w:rPr>
          <w:sz w:val="28"/>
        </w:rPr>
        <w:t>住宿条件：指岗位实习学生的住宿地点、住宿房间分配情况、住宿房间基础设施条件及相关费用等。</w:t>
      </w:r>
    </w:p>
    <w:p>
      <w:pPr>
        <w:pStyle w:val="ListParagraph"/>
        <w:numPr>
          <w:ilvl w:val="0"/>
          <w:numId w:val="3"/>
        </w:numPr>
        <w:tabs>
          <w:tab w:pos="1523" w:val="left" w:leader="none"/>
        </w:tabs>
        <w:spacing w:line="240" w:lineRule="auto" w:before="54" w:after="0"/>
        <w:ind w:left="1522" w:right="0" w:hanging="373"/>
        <w:jc w:val="left"/>
        <w:rPr>
          <w:sz w:val="26"/>
        </w:rPr>
      </w:pPr>
      <w:r>
        <w:rPr>
          <w:spacing w:val="-4"/>
          <w:sz w:val="28"/>
        </w:rPr>
        <w:t>实习指导教师：指职业学校负责指导、管理学生岗位实习的教师。</w:t>
      </w:r>
    </w:p>
    <w:p>
      <w:pPr>
        <w:spacing w:after="0" w:line="240" w:lineRule="auto"/>
        <w:jc w:val="left"/>
        <w:rPr>
          <w:sz w:val="26"/>
        </w:rPr>
        <w:sectPr>
          <w:pgSz w:w="11910" w:h="16840"/>
          <w:pgMar w:header="0" w:footer="1708" w:top="1580" w:bottom="1920" w:left="940" w:right="940"/>
        </w:sectPr>
      </w:pPr>
    </w:p>
    <w:p>
      <w:pPr>
        <w:pStyle w:val="ListParagraph"/>
        <w:numPr>
          <w:ilvl w:val="0"/>
          <w:numId w:val="3"/>
        </w:numPr>
        <w:tabs>
          <w:tab w:pos="1525" w:val="left" w:leader="none"/>
        </w:tabs>
        <w:spacing w:line="240" w:lineRule="auto" w:before="46" w:after="0"/>
        <w:ind w:left="1524" w:right="0" w:hanging="375"/>
        <w:jc w:val="left"/>
        <w:rPr>
          <w:sz w:val="26"/>
        </w:rPr>
      </w:pPr>
      <w:r>
        <w:rPr>
          <w:sz w:val="28"/>
        </w:rPr>
        <w:t>实习指导人员：指实习单位负责指导学生岗位实习的专门人员。</w:t>
      </w:r>
    </w:p>
    <w:p>
      <w:pPr>
        <w:pStyle w:val="BodyText"/>
        <w:spacing w:before="7"/>
        <w:rPr>
          <w:sz w:val="25"/>
        </w:rPr>
      </w:pPr>
    </w:p>
    <w:p>
      <w:pPr>
        <w:pStyle w:val="ListParagraph"/>
        <w:numPr>
          <w:ilvl w:val="0"/>
          <w:numId w:val="3"/>
        </w:numPr>
        <w:tabs>
          <w:tab w:pos="1525" w:val="left" w:leader="none"/>
        </w:tabs>
        <w:spacing w:line="374" w:lineRule="auto" w:before="0" w:after="0"/>
        <w:ind w:left="591" w:right="615" w:firstLine="559"/>
        <w:jc w:val="left"/>
        <w:rPr>
          <w:sz w:val="26"/>
        </w:rPr>
      </w:pPr>
      <w:r>
        <w:rPr>
          <w:sz w:val="28"/>
        </w:rPr>
        <w:t>专业对口：指学生实习岗位与职业教育专业目录中专业对应的职业（工种）相符。</w:t>
      </w:r>
    </w:p>
    <w:p>
      <w:pPr>
        <w:pStyle w:val="ListParagraph"/>
        <w:numPr>
          <w:ilvl w:val="0"/>
          <w:numId w:val="3"/>
        </w:numPr>
        <w:tabs>
          <w:tab w:pos="1734" w:val="left" w:leader="none"/>
        </w:tabs>
        <w:spacing w:line="369" w:lineRule="exact" w:before="0" w:after="0"/>
        <w:ind w:left="1733" w:right="0" w:hanging="584"/>
        <w:jc w:val="left"/>
        <w:rPr>
          <w:sz w:val="32"/>
        </w:rPr>
      </w:pPr>
      <w:r>
        <w:rPr>
          <w:sz w:val="28"/>
        </w:rPr>
        <w:t>实习责任保险：指职业学校和实习单位依据法律、行政法规，</w:t>
      </w:r>
    </w:p>
    <w:p>
      <w:pPr>
        <w:spacing w:line="374" w:lineRule="auto" w:before="192"/>
        <w:ind w:left="591" w:right="586" w:firstLine="0"/>
        <w:jc w:val="both"/>
        <w:rPr>
          <w:sz w:val="28"/>
        </w:rPr>
      </w:pPr>
      <w:r>
        <w:rPr>
          <w:spacing w:val="-19"/>
          <w:sz w:val="28"/>
        </w:rPr>
        <w:t>为参加实习的学生投保的责任保险，主要保障学生在实习单位实习期间，因</w:t>
      </w:r>
      <w:r>
        <w:rPr>
          <w:spacing w:val="-18"/>
          <w:sz w:val="28"/>
        </w:rPr>
        <w:t>意外事故及由于被保险人疏忽或过失等造成的学生人身伤亡，被保险人应承</w:t>
      </w:r>
      <w:r>
        <w:rPr>
          <w:sz w:val="28"/>
        </w:rPr>
        <w:t>担经济赔偿责任时，保险公司依据保险合同约定负责赔偿</w:t>
      </w:r>
    </w:p>
    <w:p>
      <w:pPr>
        <w:spacing w:after="0" w:line="374" w:lineRule="auto"/>
        <w:jc w:val="both"/>
        <w:rPr>
          <w:sz w:val="28"/>
        </w:rPr>
        <w:sectPr>
          <w:pgSz w:w="11910" w:h="16840"/>
          <w:pgMar w:header="0" w:footer="1708" w:top="1440" w:bottom="1920" w:left="940" w:right="940"/>
        </w:sectPr>
      </w:pPr>
    </w:p>
    <w:p>
      <w:pPr>
        <w:pStyle w:val="BodyText"/>
        <w:rPr>
          <w:sz w:val="20"/>
        </w:rPr>
      </w:pPr>
    </w:p>
    <w:p>
      <w:pPr>
        <w:pStyle w:val="BodyText"/>
        <w:spacing w:before="11"/>
        <w:rPr>
          <w:sz w:val="24"/>
        </w:rPr>
      </w:pPr>
    </w:p>
    <w:p>
      <w:pPr>
        <w:pStyle w:val="Heading2"/>
        <w:tabs>
          <w:tab w:pos="710" w:val="left" w:leader="none"/>
        </w:tabs>
        <w:spacing w:line="633" w:lineRule="exact"/>
        <w:ind w:right="9"/>
      </w:pPr>
      <w:r>
        <w:rPr/>
        <w:t>目</w:t>
        <w:tab/>
        <w:t>录</w:t>
      </w:r>
    </w:p>
    <w:p>
      <w:pPr>
        <w:pStyle w:val="BodyText"/>
        <w:spacing w:before="13"/>
        <w:rPr>
          <w:rFonts w:ascii="方正小标宋简体"/>
          <w:sz w:val="34"/>
        </w:rPr>
      </w:pPr>
    </w:p>
    <w:p>
      <w:pPr>
        <w:pStyle w:val="BodyText"/>
        <w:ind w:left="1191"/>
        <w:rPr>
          <w:rFonts w:ascii="黑体" w:eastAsia="黑体" w:hint="eastAsia"/>
        </w:rPr>
      </w:pPr>
      <w:r>
        <w:rPr>
          <w:rFonts w:ascii="黑体" w:eastAsia="黑体" w:hint="eastAsia"/>
          <w:spacing w:val="-3"/>
        </w:rPr>
        <w:t>第一部分 协议文本</w:t>
      </w:r>
    </w:p>
    <w:p>
      <w:pPr>
        <w:pStyle w:val="BodyText"/>
        <w:spacing w:before="175"/>
        <w:ind w:left="1191"/>
      </w:pPr>
      <w:r>
        <w:rPr>
          <w:spacing w:val="-5"/>
        </w:rPr>
        <w:t>一、基本信息</w:t>
      </w:r>
    </w:p>
    <w:p>
      <w:pPr>
        <w:pStyle w:val="BodyText"/>
        <w:spacing w:line="350" w:lineRule="auto" w:before="177"/>
        <w:ind w:left="1191" w:right="6156"/>
        <w:jc w:val="both"/>
      </w:pPr>
      <w:r>
        <w:rPr>
          <w:spacing w:val="-3"/>
        </w:rPr>
        <w:t>二、甲方权利与义务三、乙方权利与义务四、丙方权利与义务</w:t>
      </w:r>
      <w:r>
        <w:rPr/>
        <w:t>五、协议解除</w:t>
      </w:r>
    </w:p>
    <w:p>
      <w:pPr>
        <w:pStyle w:val="BodyText"/>
        <w:spacing w:line="379" w:lineRule="exact"/>
        <w:ind w:left="1191"/>
      </w:pPr>
      <w:r>
        <w:rPr>
          <w:spacing w:val="-8"/>
        </w:rPr>
        <w:t>六、附则</w:t>
      </w:r>
    </w:p>
    <w:p>
      <w:pPr>
        <w:pStyle w:val="BodyText"/>
        <w:spacing w:before="175"/>
        <w:ind w:left="1191"/>
        <w:jc w:val="both"/>
        <w:rPr>
          <w:rFonts w:ascii="黑体" w:eastAsia="黑体" w:hint="eastAsia"/>
        </w:rPr>
      </w:pPr>
      <w:r>
        <w:rPr>
          <w:rFonts w:ascii="黑体" w:eastAsia="黑体" w:hint="eastAsia"/>
          <w:spacing w:val="-3"/>
        </w:rPr>
        <w:t>第二部分 协议附件</w:t>
      </w:r>
    </w:p>
    <w:p>
      <w:pPr>
        <w:pStyle w:val="BodyText"/>
        <w:spacing w:before="177"/>
        <w:ind w:left="1191"/>
      </w:pPr>
      <w:r>
        <w:rPr>
          <w:spacing w:val="-2"/>
        </w:rPr>
        <w:t>一、补充协议</w:t>
      </w:r>
      <w:r>
        <w:rPr>
          <w:spacing w:val="-1"/>
        </w:rPr>
        <w:t>（如有可附）</w:t>
      </w:r>
    </w:p>
    <w:p>
      <w:pPr>
        <w:pStyle w:val="BodyText"/>
        <w:spacing w:line="348" w:lineRule="auto" w:before="175"/>
        <w:ind w:left="1191" w:right="1966"/>
      </w:pPr>
      <w:r>
        <w:rPr>
          <w:spacing w:val="-2"/>
        </w:rPr>
        <w:t>二、丙方岗位实习法定监护人</w:t>
      </w:r>
      <w:r>
        <w:rPr>
          <w:spacing w:val="-1"/>
        </w:rPr>
        <w:t>（或家长）知情同意书</w:t>
      </w:r>
      <w:r>
        <w:rPr/>
        <w:t>三、职业学校学生岗位实习三方协议签约委托书</w:t>
      </w:r>
    </w:p>
    <w:p>
      <w:pPr>
        <w:spacing w:after="0" w:line="348" w:lineRule="auto"/>
        <w:sectPr>
          <w:pgSz w:w="11910" w:h="16840"/>
          <w:pgMar w:header="0" w:footer="1708" w:top="1580" w:bottom="1920" w:left="940" w:right="940"/>
        </w:sectPr>
      </w:pPr>
    </w:p>
    <w:p>
      <w:pPr>
        <w:pStyle w:val="BodyText"/>
        <w:rPr>
          <w:sz w:val="20"/>
        </w:rPr>
      </w:pPr>
    </w:p>
    <w:p>
      <w:pPr>
        <w:pStyle w:val="BodyText"/>
        <w:rPr>
          <w:sz w:val="20"/>
        </w:rPr>
      </w:pPr>
    </w:p>
    <w:p>
      <w:pPr>
        <w:pStyle w:val="BodyText"/>
        <w:spacing w:before="8"/>
        <w:rPr>
          <w:sz w:val="28"/>
        </w:rPr>
      </w:pPr>
    </w:p>
    <w:p>
      <w:pPr>
        <w:pStyle w:val="Heading2"/>
        <w:spacing w:line="633" w:lineRule="exact"/>
      </w:pPr>
      <w:r>
        <w:rPr>
          <w:spacing w:val="-1"/>
        </w:rPr>
        <w:t>职业学校学生岗位实习三方协议</w:t>
      </w:r>
    </w:p>
    <w:p>
      <w:pPr>
        <w:pStyle w:val="BodyText"/>
        <w:spacing w:before="3"/>
        <w:rPr>
          <w:rFonts w:ascii="方正小标宋简体"/>
          <w:sz w:val="27"/>
        </w:rPr>
      </w:pPr>
    </w:p>
    <w:p>
      <w:pPr>
        <w:spacing w:before="0"/>
        <w:ind w:left="0" w:right="4" w:firstLine="0"/>
        <w:jc w:val="center"/>
        <w:rPr>
          <w:rFonts w:ascii="方正小标宋简体" w:eastAsia="方正小标宋简体" w:hint="eastAsia"/>
          <w:sz w:val="36"/>
        </w:rPr>
      </w:pPr>
      <w:r>
        <w:rPr>
          <w:rFonts w:ascii="方正小标宋简体" w:eastAsia="方正小标宋简体" w:hint="eastAsia"/>
          <w:sz w:val="36"/>
        </w:rPr>
        <w:t>（示范文本）</w:t>
      </w:r>
    </w:p>
    <w:p>
      <w:pPr>
        <w:pStyle w:val="BodyText"/>
        <w:rPr>
          <w:rFonts w:ascii="方正小标宋简体"/>
          <w:sz w:val="42"/>
        </w:rPr>
      </w:pPr>
    </w:p>
    <w:p>
      <w:pPr>
        <w:pStyle w:val="BodyText"/>
        <w:rPr>
          <w:rFonts w:ascii="方正小标宋简体"/>
          <w:sz w:val="42"/>
        </w:rPr>
      </w:pPr>
    </w:p>
    <w:p>
      <w:pPr>
        <w:pStyle w:val="BodyText"/>
        <w:spacing w:before="12"/>
        <w:rPr>
          <w:rFonts w:ascii="方正小标宋简体"/>
          <w:sz w:val="45"/>
        </w:rPr>
      </w:pPr>
    </w:p>
    <w:p>
      <w:pPr>
        <w:pStyle w:val="BodyText"/>
        <w:spacing w:line="348" w:lineRule="auto" w:before="1"/>
        <w:ind w:left="591" w:right="7344"/>
        <w:rPr>
          <w:rFonts w:ascii="仿宋" w:eastAsia="仿宋" w:hint="eastAsia"/>
        </w:rPr>
      </w:pPr>
      <w:r>
        <w:rPr>
          <w:rFonts w:ascii="仿宋" w:eastAsia="仿宋" w:hint="eastAsia"/>
          <w:spacing w:val="-2"/>
        </w:rPr>
        <w:t>甲方（学校）：</w:t>
      </w:r>
      <w:r>
        <w:rPr>
          <w:rFonts w:ascii="仿宋" w:eastAsia="仿宋" w:hint="eastAsia"/>
          <w:spacing w:val="-147"/>
        </w:rPr>
        <w:t> </w:t>
      </w:r>
      <w:r>
        <w:rPr>
          <w:rFonts w:ascii="仿宋" w:eastAsia="仿宋" w:hint="eastAsia"/>
        </w:rPr>
        <w:t>通讯地址：</w:t>
      </w:r>
    </w:p>
    <w:p>
      <w:pPr>
        <w:pStyle w:val="BodyText"/>
        <w:spacing w:line="348" w:lineRule="auto" w:before="49"/>
        <w:ind w:left="591" w:right="7941"/>
        <w:rPr>
          <w:rFonts w:ascii="仿宋" w:eastAsia="仿宋" w:hint="eastAsia"/>
        </w:rPr>
      </w:pPr>
      <w:r>
        <w:rPr>
          <w:rFonts w:ascii="仿宋" w:eastAsia="仿宋" w:hint="eastAsia"/>
        </w:rPr>
        <w:t>联系人：</w:t>
      </w:r>
      <w:r>
        <w:rPr>
          <w:rFonts w:ascii="仿宋" w:eastAsia="仿宋" w:hint="eastAsia"/>
          <w:spacing w:val="1"/>
        </w:rPr>
        <w:t> </w:t>
      </w:r>
      <w:r>
        <w:rPr>
          <w:rFonts w:ascii="仿宋" w:eastAsia="仿宋" w:hint="eastAsia"/>
          <w:spacing w:val="-6"/>
        </w:rPr>
        <w:t>联系电话：</w:t>
      </w:r>
    </w:p>
    <w:p>
      <w:pPr>
        <w:pStyle w:val="BodyText"/>
        <w:rPr>
          <w:rFonts w:ascii="仿宋"/>
        </w:rPr>
      </w:pPr>
    </w:p>
    <w:p>
      <w:pPr>
        <w:pStyle w:val="BodyText"/>
        <w:rPr>
          <w:rFonts w:ascii="仿宋"/>
        </w:rPr>
      </w:pPr>
    </w:p>
    <w:p>
      <w:pPr>
        <w:pStyle w:val="BodyText"/>
        <w:rPr>
          <w:rFonts w:ascii="仿宋"/>
        </w:rPr>
      </w:pPr>
    </w:p>
    <w:p>
      <w:pPr>
        <w:pStyle w:val="BodyText"/>
        <w:rPr>
          <w:rFonts w:ascii="仿宋"/>
        </w:rPr>
      </w:pPr>
    </w:p>
    <w:p>
      <w:pPr>
        <w:pStyle w:val="BodyText"/>
        <w:rPr>
          <w:rFonts w:ascii="仿宋"/>
        </w:rPr>
      </w:pPr>
    </w:p>
    <w:p>
      <w:pPr>
        <w:pStyle w:val="BodyText"/>
        <w:spacing w:before="3"/>
        <w:rPr>
          <w:rFonts w:ascii="仿宋"/>
          <w:sz w:val="25"/>
        </w:rPr>
      </w:pPr>
    </w:p>
    <w:p>
      <w:pPr>
        <w:pStyle w:val="BodyText"/>
        <w:spacing w:line="348" w:lineRule="auto"/>
        <w:ind w:left="591" w:right="6749"/>
        <w:rPr>
          <w:rFonts w:ascii="仿宋" w:eastAsia="仿宋" w:hint="eastAsia"/>
        </w:rPr>
      </w:pPr>
      <w:r>
        <w:rPr>
          <w:rFonts w:ascii="仿宋" w:eastAsia="仿宋" w:hint="eastAsia"/>
          <w:spacing w:val="-3"/>
        </w:rPr>
        <w:t>乙方</w:t>
      </w:r>
      <w:r>
        <w:rPr>
          <w:rFonts w:ascii="仿宋" w:eastAsia="仿宋" w:hint="eastAsia"/>
          <w:spacing w:val="-2"/>
        </w:rPr>
        <w:t>（实习单位）：</w:t>
      </w:r>
      <w:r>
        <w:rPr>
          <w:rFonts w:ascii="仿宋" w:eastAsia="仿宋" w:hint="eastAsia"/>
          <w:spacing w:val="-147"/>
        </w:rPr>
        <w:t> </w:t>
      </w:r>
      <w:r>
        <w:rPr>
          <w:rFonts w:ascii="仿宋" w:eastAsia="仿宋" w:hint="eastAsia"/>
        </w:rPr>
        <w:t>通讯地址：</w:t>
      </w:r>
    </w:p>
    <w:p>
      <w:pPr>
        <w:pStyle w:val="BodyText"/>
        <w:spacing w:line="348" w:lineRule="auto" w:before="54"/>
        <w:ind w:left="591" w:right="7941"/>
        <w:rPr>
          <w:rFonts w:ascii="仿宋" w:eastAsia="仿宋" w:hint="eastAsia"/>
        </w:rPr>
      </w:pPr>
      <w:r>
        <w:rPr>
          <w:rFonts w:ascii="仿宋" w:eastAsia="仿宋" w:hint="eastAsia"/>
        </w:rPr>
        <w:t>联系人：</w:t>
      </w:r>
      <w:r>
        <w:rPr>
          <w:rFonts w:ascii="仿宋" w:eastAsia="仿宋" w:hint="eastAsia"/>
          <w:spacing w:val="1"/>
        </w:rPr>
        <w:t> </w:t>
      </w:r>
      <w:r>
        <w:rPr>
          <w:rFonts w:ascii="仿宋" w:eastAsia="仿宋" w:hint="eastAsia"/>
          <w:spacing w:val="-6"/>
        </w:rPr>
        <w:t>联系电话：</w:t>
      </w:r>
    </w:p>
    <w:p>
      <w:pPr>
        <w:spacing w:after="0" w:line="348" w:lineRule="auto"/>
        <w:rPr>
          <w:rFonts w:ascii="仿宋" w:eastAsia="仿宋" w:hint="eastAsia"/>
        </w:rPr>
        <w:sectPr>
          <w:pgSz w:w="11910" w:h="16840"/>
          <w:pgMar w:header="0" w:footer="1708" w:top="1580" w:bottom="1920" w:left="940" w:right="940"/>
        </w:sectPr>
      </w:pPr>
    </w:p>
    <w:p>
      <w:pPr>
        <w:pStyle w:val="BodyText"/>
        <w:rPr>
          <w:rFonts w:ascii="仿宋"/>
          <w:sz w:val="20"/>
        </w:rPr>
      </w:pPr>
    </w:p>
    <w:p>
      <w:pPr>
        <w:pStyle w:val="BodyText"/>
        <w:spacing w:line="350" w:lineRule="auto" w:before="189"/>
        <w:ind w:left="591" w:right="7344"/>
        <w:rPr>
          <w:rFonts w:ascii="仿宋" w:eastAsia="仿宋" w:hint="eastAsia"/>
        </w:rPr>
      </w:pPr>
      <w:r>
        <w:rPr>
          <w:rFonts w:ascii="仿宋" w:eastAsia="仿宋" w:hint="eastAsia"/>
          <w:spacing w:val="-2"/>
        </w:rPr>
        <w:t>丙方（学生）：</w:t>
      </w:r>
      <w:r>
        <w:rPr>
          <w:rFonts w:ascii="仿宋" w:eastAsia="仿宋" w:hint="eastAsia"/>
          <w:spacing w:val="-147"/>
        </w:rPr>
        <w:t> </w:t>
      </w:r>
      <w:r>
        <w:rPr>
          <w:rFonts w:ascii="仿宋" w:eastAsia="仿宋" w:hint="eastAsia"/>
        </w:rPr>
        <w:t>身份证号：</w:t>
      </w:r>
    </w:p>
    <w:p>
      <w:pPr>
        <w:pStyle w:val="BodyText"/>
        <w:spacing w:line="348" w:lineRule="auto" w:before="44"/>
        <w:ind w:left="591" w:right="7941"/>
        <w:rPr>
          <w:rFonts w:ascii="仿宋" w:eastAsia="仿宋" w:hint="eastAsia"/>
        </w:rPr>
      </w:pPr>
      <w:r>
        <w:rPr>
          <w:rFonts w:ascii="仿宋" w:eastAsia="仿宋" w:hint="eastAsia"/>
          <w:spacing w:val="-3"/>
        </w:rPr>
        <w:t>家庭住址：</w:t>
      </w:r>
      <w:r>
        <w:rPr>
          <w:rFonts w:ascii="仿宋" w:eastAsia="仿宋" w:hint="eastAsia"/>
          <w:spacing w:val="-147"/>
        </w:rPr>
        <w:t> </w:t>
      </w:r>
      <w:r>
        <w:rPr>
          <w:rFonts w:ascii="仿宋" w:eastAsia="仿宋" w:hint="eastAsia"/>
          <w:spacing w:val="-6"/>
        </w:rPr>
        <w:t>联系电话：</w:t>
      </w:r>
    </w:p>
    <w:p>
      <w:pPr>
        <w:pStyle w:val="BodyText"/>
        <w:rPr>
          <w:rFonts w:ascii="仿宋"/>
        </w:rPr>
      </w:pPr>
    </w:p>
    <w:p>
      <w:pPr>
        <w:pStyle w:val="BodyText"/>
        <w:rPr>
          <w:rFonts w:ascii="仿宋"/>
        </w:rPr>
      </w:pPr>
    </w:p>
    <w:p>
      <w:pPr>
        <w:pStyle w:val="BodyText"/>
        <w:rPr>
          <w:rFonts w:ascii="仿宋"/>
        </w:rPr>
      </w:pPr>
    </w:p>
    <w:p>
      <w:pPr>
        <w:pStyle w:val="BodyText"/>
        <w:rPr>
          <w:rFonts w:ascii="仿宋"/>
        </w:rPr>
      </w:pPr>
    </w:p>
    <w:p>
      <w:pPr>
        <w:pStyle w:val="BodyText"/>
        <w:rPr>
          <w:rFonts w:ascii="仿宋"/>
        </w:rPr>
      </w:pPr>
    </w:p>
    <w:p>
      <w:pPr>
        <w:pStyle w:val="BodyText"/>
        <w:spacing w:before="3"/>
        <w:rPr>
          <w:rFonts w:ascii="仿宋"/>
          <w:sz w:val="25"/>
        </w:rPr>
      </w:pPr>
    </w:p>
    <w:p>
      <w:pPr>
        <w:pStyle w:val="BodyText"/>
        <w:spacing w:line="348" w:lineRule="auto"/>
        <w:ind w:left="591" w:right="5556"/>
        <w:rPr>
          <w:rFonts w:ascii="仿宋" w:eastAsia="仿宋" w:hint="eastAsia"/>
        </w:rPr>
      </w:pPr>
      <w:r>
        <w:rPr>
          <w:rFonts w:ascii="仿宋" w:eastAsia="仿宋" w:hint="eastAsia"/>
          <w:spacing w:val="-2"/>
        </w:rPr>
        <w:t>丙方法定监护人（或家长）：</w:t>
      </w:r>
      <w:r>
        <w:rPr>
          <w:rFonts w:ascii="仿宋" w:eastAsia="仿宋" w:hint="eastAsia"/>
          <w:spacing w:val="-147"/>
        </w:rPr>
        <w:t> </w:t>
      </w:r>
      <w:r>
        <w:rPr>
          <w:rFonts w:ascii="仿宋" w:eastAsia="仿宋" w:hint="eastAsia"/>
        </w:rPr>
        <w:t>身份证号：</w:t>
      </w:r>
    </w:p>
    <w:p>
      <w:pPr>
        <w:pStyle w:val="BodyText"/>
        <w:spacing w:line="348" w:lineRule="auto" w:before="49"/>
        <w:ind w:left="591" w:right="7941"/>
        <w:rPr>
          <w:rFonts w:ascii="仿宋" w:eastAsia="仿宋" w:hint="eastAsia"/>
        </w:rPr>
      </w:pPr>
      <w:r>
        <w:rPr>
          <w:rFonts w:ascii="仿宋" w:eastAsia="仿宋" w:hint="eastAsia"/>
          <w:spacing w:val="-3"/>
        </w:rPr>
        <w:t>家庭住址：</w:t>
      </w:r>
      <w:r>
        <w:rPr>
          <w:rFonts w:ascii="仿宋" w:eastAsia="仿宋" w:hint="eastAsia"/>
          <w:spacing w:val="-147"/>
        </w:rPr>
        <w:t> </w:t>
      </w:r>
      <w:r>
        <w:rPr>
          <w:rFonts w:ascii="仿宋" w:eastAsia="仿宋" w:hint="eastAsia"/>
          <w:spacing w:val="-6"/>
        </w:rPr>
        <w:t>联系电话：</w:t>
      </w:r>
    </w:p>
    <w:p>
      <w:pPr>
        <w:spacing w:after="0" w:line="348" w:lineRule="auto"/>
        <w:rPr>
          <w:rFonts w:ascii="仿宋" w:eastAsia="仿宋" w:hint="eastAsia"/>
        </w:rPr>
        <w:sectPr>
          <w:pgSz w:w="11910" w:h="16840"/>
          <w:pgMar w:header="0" w:footer="1708" w:top="1580" w:bottom="1920" w:left="940" w:right="940"/>
        </w:sectPr>
      </w:pPr>
    </w:p>
    <w:p>
      <w:pPr>
        <w:pStyle w:val="BodyText"/>
        <w:spacing w:line="350" w:lineRule="auto" w:before="38"/>
        <w:ind w:left="591" w:right="442" w:firstLine="600"/>
        <w:jc w:val="both"/>
      </w:pPr>
      <w:r>
        <w:rPr/>
        <w:t>为规范和加强职业学校学生岗位实习工作，提升技术技能人才培养质量，维护学生、学校和实习单位的合法权益，根据国家相关</w:t>
      </w:r>
      <w:r>
        <w:rPr>
          <w:spacing w:val="-3"/>
        </w:rPr>
        <w:t>法律法规及《职业学校学生实习管理规定》</w:t>
      </w:r>
      <w:r>
        <w:rPr/>
        <w:t>（2021年修订），甲方拟</w:t>
      </w:r>
    </w:p>
    <w:p>
      <w:pPr>
        <w:tabs>
          <w:tab w:pos="2551" w:val="left" w:leader="none"/>
          <w:tab w:pos="4411" w:val="left" w:leader="none"/>
          <w:tab w:pos="8223" w:val="left" w:leader="none"/>
        </w:tabs>
        <w:spacing w:before="108"/>
        <w:ind w:left="473" w:right="0" w:firstLine="0"/>
        <w:jc w:val="left"/>
        <w:rPr>
          <w:sz w:val="32"/>
        </w:rPr>
      </w:pPr>
      <w:r>
        <w:rPr>
          <w:sz w:val="32"/>
        </w:rPr>
        <w:t>安排</w:t>
      </w:r>
      <w:r>
        <w:rPr>
          <w:rFonts w:ascii="Times New Roman" w:eastAsia="Times New Roman"/>
          <w:sz w:val="32"/>
          <w:u w:val="single"/>
        </w:rPr>
        <w:tab/>
      </w:r>
      <w:r>
        <w:rPr>
          <w:sz w:val="32"/>
        </w:rPr>
        <w:t>级</w:t>
      </w:r>
      <w:r>
        <w:rPr>
          <w:rFonts w:ascii="Times New Roman" w:eastAsia="Times New Roman"/>
          <w:sz w:val="32"/>
          <w:u w:val="single"/>
        </w:rPr>
        <w:tab/>
      </w:r>
      <w:r>
        <w:rPr>
          <w:sz w:val="32"/>
        </w:rPr>
        <w:t>学院（系、部）</w:t>
      </w:r>
      <w:r>
        <w:rPr>
          <w:rFonts w:ascii="Times New Roman" w:eastAsia="Times New Roman"/>
          <w:sz w:val="32"/>
          <w:u w:val="single"/>
        </w:rPr>
        <w:tab/>
      </w:r>
      <w:r>
        <w:rPr>
          <w:w w:val="95"/>
          <w:sz w:val="32"/>
        </w:rPr>
        <w:t>专业学生</w:t>
      </w:r>
    </w:p>
    <w:p>
      <w:pPr>
        <w:pStyle w:val="BodyText"/>
        <w:spacing w:line="350" w:lineRule="auto" w:before="170"/>
        <w:ind w:left="473" w:right="581"/>
      </w:pPr>
      <w:r>
        <w:rPr>
          <w:spacing w:val="-1"/>
        </w:rPr>
        <w:t>（丙方）赴乙方进行岗位实习。为明确甲、乙、丙三方权利和义务，</w:t>
      </w:r>
      <w:r>
        <w:rPr>
          <w:spacing w:val="-147"/>
        </w:rPr>
        <w:t> </w:t>
      </w:r>
      <w:r>
        <w:rPr/>
        <w:t>经三方协商一致，签订本协议。</w:t>
      </w:r>
    </w:p>
    <w:p>
      <w:pPr>
        <w:pStyle w:val="BodyText"/>
        <w:spacing w:before="60"/>
        <w:ind w:left="1191"/>
        <w:rPr>
          <w:rFonts w:ascii="黑体" w:eastAsia="黑体" w:hint="eastAsia"/>
        </w:rPr>
      </w:pPr>
      <w:r>
        <w:rPr>
          <w:rFonts w:ascii="黑体" w:eastAsia="黑体" w:hint="eastAsia"/>
        </w:rPr>
        <w:t>一、基本信息</w:t>
      </w:r>
    </w:p>
    <w:p>
      <w:pPr>
        <w:pStyle w:val="BodyText"/>
        <w:spacing w:before="3"/>
        <w:rPr>
          <w:rFonts w:ascii="黑体"/>
          <w:sz w:val="23"/>
        </w:rPr>
      </w:pPr>
    </w:p>
    <w:p>
      <w:pPr>
        <w:pStyle w:val="ListParagraph"/>
        <w:numPr>
          <w:ilvl w:val="1"/>
          <w:numId w:val="3"/>
        </w:numPr>
        <w:tabs>
          <w:tab w:pos="1578" w:val="left" w:leader="none"/>
        </w:tabs>
        <w:spacing w:line="240" w:lineRule="auto" w:before="0" w:after="0"/>
        <w:ind w:left="1577" w:right="0" w:hanging="265"/>
        <w:jc w:val="left"/>
        <w:rPr>
          <w:sz w:val="30"/>
        </w:rPr>
      </w:pPr>
      <w:r>
        <w:rPr/>
        <w:pict>
          <v:rect style="position:absolute;margin-left:283.799988pt;margin-top:16.431015pt;width:232.45pt;height:.72pt;mso-position-horizontal-relative:page;mso-position-vertical-relative:paragraph;z-index:-16674304" filled="true" fillcolor="#000000" stroked="false">
            <v:fill type="solid"/>
            <w10:wrap type="none"/>
          </v:rect>
        </w:pict>
      </w:r>
      <w:r>
        <w:rPr>
          <w:spacing w:val="-1"/>
          <w:sz w:val="30"/>
        </w:rPr>
        <w:t>实习项目（甲方填写</w:t>
      </w:r>
      <w:r>
        <w:rPr>
          <w:sz w:val="30"/>
        </w:rPr>
        <w:t>）：</w:t>
      </w:r>
    </w:p>
    <w:p>
      <w:pPr>
        <w:pStyle w:val="BodyText"/>
        <w:rPr>
          <w:sz w:val="20"/>
        </w:rPr>
      </w:pPr>
    </w:p>
    <w:p>
      <w:pPr>
        <w:pStyle w:val="BodyText"/>
        <w:spacing w:before="3"/>
        <w:rPr>
          <w:sz w:val="16"/>
        </w:rPr>
      </w:pPr>
      <w:r>
        <w:rPr/>
        <w:pict>
          <v:rect style="position:absolute;margin-left:193.600006pt;margin-top:12.35875pt;width:315pt;height:.72pt;mso-position-horizontal-relative:page;mso-position-vertical-relative:paragraph;z-index:-15728128;mso-wrap-distance-left:0;mso-wrap-distance-right:0" filled="true" fillcolor="#000000" stroked="false">
            <v:fill type="solid"/>
            <w10:wrap type="topAndBottom"/>
          </v:rect>
        </w:pict>
      </w:r>
    </w:p>
    <w:p>
      <w:pPr>
        <w:pStyle w:val="ListParagraph"/>
        <w:numPr>
          <w:ilvl w:val="1"/>
          <w:numId w:val="3"/>
        </w:numPr>
        <w:tabs>
          <w:tab w:pos="1676" w:val="left" w:leader="none"/>
          <w:tab w:pos="9691" w:val="left" w:leader="none"/>
        </w:tabs>
        <w:spacing w:line="240" w:lineRule="auto" w:before="189" w:after="0"/>
        <w:ind w:left="1675" w:right="0" w:hanging="303"/>
        <w:jc w:val="left"/>
        <w:rPr>
          <w:rFonts w:ascii="Times New Roman" w:eastAsia="Times New Roman"/>
          <w:sz w:val="30"/>
        </w:rPr>
      </w:pPr>
      <w:r>
        <w:rPr>
          <w:spacing w:val="-3"/>
          <w:sz w:val="30"/>
        </w:rPr>
        <w:t>实习岗位（乙方填写）：</w:t>
      </w:r>
      <w:r>
        <w:rPr>
          <w:rFonts w:ascii="Times New Roman" w:eastAsia="Times New Roman"/>
          <w:sz w:val="30"/>
          <w:u w:val="single"/>
        </w:rPr>
        <w:t> </w:t>
        <w:tab/>
      </w:r>
    </w:p>
    <w:p>
      <w:pPr>
        <w:pStyle w:val="BodyText"/>
        <w:rPr>
          <w:rFonts w:ascii="Times New Roman"/>
          <w:sz w:val="20"/>
        </w:rPr>
      </w:pPr>
    </w:p>
    <w:p>
      <w:pPr>
        <w:pStyle w:val="BodyText"/>
        <w:spacing w:before="9"/>
        <w:rPr>
          <w:rFonts w:ascii="Times New Roman"/>
          <w:sz w:val="19"/>
        </w:rPr>
      </w:pPr>
      <w:r>
        <w:rPr/>
        <w:pict>
          <v:rect style="position:absolute;margin-left:193.25pt;margin-top:13.362226pt;width:315pt;height:.72pt;mso-position-horizontal-relative:page;mso-position-vertical-relative:paragraph;z-index:-15727616;mso-wrap-distance-left:0;mso-wrap-distance-right:0" filled="true" fillcolor="#000000" stroked="false">
            <v:fill type="solid"/>
            <w10:wrap type="topAndBottom"/>
          </v:rect>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9"/>
        </w:rPr>
      </w:pPr>
      <w:r>
        <w:rPr/>
        <w:pict>
          <v:rect style="position:absolute;margin-left:196.600006pt;margin-top:19.132929pt;width:315pt;height:.72pt;mso-position-horizontal-relative:page;mso-position-vertical-relative:paragraph;z-index:-15727104;mso-wrap-distance-left:0;mso-wrap-distance-right:0" filled="true" fillcolor="#000000" stroked="false">
            <v:fill type="solid"/>
            <w10:wrap type="topAndBottom"/>
          </v:rect>
        </w:pict>
      </w:r>
    </w:p>
    <w:p>
      <w:pPr>
        <w:pStyle w:val="BodyText"/>
        <w:spacing w:before="3"/>
        <w:rPr>
          <w:rFonts w:ascii="Times New Roman"/>
          <w:sz w:val="12"/>
        </w:rPr>
      </w:pPr>
    </w:p>
    <w:p>
      <w:pPr>
        <w:pStyle w:val="ListParagraph"/>
        <w:numPr>
          <w:ilvl w:val="1"/>
          <w:numId w:val="3"/>
        </w:numPr>
        <w:tabs>
          <w:tab w:pos="1614" w:val="left" w:leader="none"/>
        </w:tabs>
        <w:spacing w:line="240" w:lineRule="auto" w:before="58" w:after="0"/>
        <w:ind w:left="1613" w:right="0" w:hanging="301"/>
        <w:jc w:val="left"/>
        <w:rPr>
          <w:sz w:val="30"/>
        </w:rPr>
      </w:pPr>
      <w:r>
        <w:rPr/>
        <w:pict>
          <v:rect style="position:absolute;margin-left:196.600006pt;margin-top:18.730986pt;width:315pt;height:.72pt;mso-position-horizontal-relative:page;mso-position-vertical-relative:paragraph;z-index:-16673792" filled="true" fillcolor="#000000" stroked="false">
            <v:fill type="solid"/>
            <w10:wrap type="none"/>
          </v:rect>
        </w:pict>
      </w:r>
      <w:r>
        <w:rPr>
          <w:sz w:val="30"/>
        </w:rPr>
        <w:t>实习地点：</w:t>
      </w:r>
    </w:p>
    <w:p>
      <w:pPr>
        <w:pStyle w:val="BodyText"/>
        <w:rPr>
          <w:sz w:val="20"/>
        </w:rPr>
      </w:pPr>
    </w:p>
    <w:p>
      <w:pPr>
        <w:pStyle w:val="BodyText"/>
        <w:spacing w:before="1"/>
        <w:rPr>
          <w:sz w:val="15"/>
        </w:rPr>
      </w:pPr>
      <w:r>
        <w:rPr/>
        <w:pict>
          <v:rect style="position:absolute;margin-left:196.600006pt;margin-top:11.649336pt;width:315pt;height:.72pt;mso-position-horizontal-relative:page;mso-position-vertical-relative:paragraph;z-index:-15726592;mso-wrap-distance-left:0;mso-wrap-distance-right:0" filled="true" fillcolor="#000000" stroked="false">
            <v:fill type="solid"/>
            <w10:wrap type="topAndBottom"/>
          </v:rect>
        </w:pict>
      </w:r>
    </w:p>
    <w:p>
      <w:pPr>
        <w:pStyle w:val="ListParagraph"/>
        <w:numPr>
          <w:ilvl w:val="1"/>
          <w:numId w:val="3"/>
        </w:numPr>
        <w:tabs>
          <w:tab w:pos="1614" w:val="left" w:leader="none"/>
          <w:tab w:pos="3691" w:val="left" w:leader="none"/>
          <w:tab w:pos="4591" w:val="left" w:leader="none"/>
          <w:tab w:pos="5491" w:val="left" w:leader="none"/>
          <w:tab w:pos="6091" w:val="left" w:leader="none"/>
          <w:tab w:pos="6840" w:val="left" w:leader="none"/>
          <w:tab w:pos="7740" w:val="left" w:leader="none"/>
          <w:tab w:pos="8640" w:val="left" w:leader="none"/>
        </w:tabs>
        <w:spacing w:line="240" w:lineRule="auto" w:before="203" w:after="0"/>
        <w:ind w:left="1613" w:right="0" w:hanging="301"/>
        <w:jc w:val="left"/>
        <w:rPr>
          <w:sz w:val="30"/>
        </w:rPr>
      </w:pPr>
      <w:r>
        <w:rPr>
          <w:sz w:val="30"/>
        </w:rPr>
        <w:t>实习时间：</w:t>
        <w:tab/>
        <w:t>年</w:t>
        <w:tab/>
        <w:t>月</w:t>
        <w:tab/>
        <w:t>日</w:t>
        <w:tab/>
        <w:t>—</w:t>
        <w:tab/>
        <w:t>年</w:t>
        <w:tab/>
        <w:t>月</w:t>
        <w:tab/>
        <w:t>日</w:t>
      </w:r>
    </w:p>
    <w:p>
      <w:pPr>
        <w:pStyle w:val="ListParagraph"/>
        <w:numPr>
          <w:ilvl w:val="1"/>
          <w:numId w:val="3"/>
        </w:numPr>
        <w:tabs>
          <w:tab w:pos="1614" w:val="left" w:leader="none"/>
        </w:tabs>
        <w:spacing w:line="240" w:lineRule="auto" w:before="175" w:after="0"/>
        <w:ind w:left="1613" w:right="0" w:hanging="301"/>
        <w:jc w:val="left"/>
        <w:rPr>
          <w:sz w:val="30"/>
        </w:rPr>
      </w:pPr>
      <w:r>
        <w:rPr/>
        <w:pict>
          <v:rect style="position:absolute;margin-left:196.600006pt;margin-top:24.580986pt;width:315pt;height:.72pt;mso-position-horizontal-relative:page;mso-position-vertical-relative:paragraph;z-index:-16673280" filled="true" fillcolor="#000000" stroked="false">
            <v:fill type="solid"/>
            <w10:wrap type="none"/>
          </v:rect>
        </w:pict>
      </w:r>
      <w:r>
        <w:rPr>
          <w:spacing w:val="-4"/>
          <w:sz w:val="30"/>
        </w:rPr>
        <w:t>工作时间：</w:t>
      </w:r>
    </w:p>
    <w:p>
      <w:pPr>
        <w:pStyle w:val="ListParagraph"/>
        <w:numPr>
          <w:ilvl w:val="1"/>
          <w:numId w:val="3"/>
        </w:numPr>
        <w:tabs>
          <w:tab w:pos="1614" w:val="left" w:leader="none"/>
        </w:tabs>
        <w:spacing w:line="240" w:lineRule="auto" w:before="178" w:after="0"/>
        <w:ind w:left="1613" w:right="0" w:hanging="301"/>
        <w:jc w:val="left"/>
        <w:rPr>
          <w:sz w:val="30"/>
        </w:rPr>
      </w:pPr>
      <w:r>
        <w:rPr>
          <w:spacing w:val="-5"/>
          <w:sz w:val="30"/>
        </w:rPr>
        <w:t>实习报酬：</w:t>
      </w:r>
    </w:p>
    <w:p>
      <w:pPr>
        <w:pStyle w:val="BodyText"/>
        <w:spacing w:before="5"/>
        <w:rPr>
          <w:sz w:val="25"/>
        </w:rPr>
      </w:pPr>
    </w:p>
    <w:p>
      <w:pPr>
        <w:pStyle w:val="BodyText"/>
        <w:spacing w:line="350" w:lineRule="auto"/>
        <w:ind w:left="1313" w:right="7041" w:firstLine="177"/>
        <w:jc w:val="both"/>
      </w:pPr>
      <w:r>
        <w:rPr>
          <w:spacing w:val="-2"/>
        </w:rPr>
        <w:t>报酬金额：</w:t>
      </w:r>
      <w:r>
        <w:rPr>
          <w:spacing w:val="-148"/>
        </w:rPr>
        <w:t> </w:t>
      </w:r>
      <w:r>
        <w:rPr/>
        <w:t>支付方式：</w:t>
      </w:r>
      <w:r>
        <w:rPr>
          <w:spacing w:val="1"/>
        </w:rPr>
        <w:t> </w:t>
      </w:r>
      <w:r>
        <w:rPr/>
        <w:t>支付时间：</w:t>
      </w:r>
      <w:r>
        <w:rPr>
          <w:spacing w:val="1"/>
        </w:rPr>
        <w:t> </w:t>
      </w:r>
      <w:r>
        <w:rPr/>
        <w:t>7.食宿条件</w:t>
      </w:r>
    </w:p>
    <w:p>
      <w:pPr>
        <w:spacing w:after="0" w:line="350" w:lineRule="auto"/>
        <w:jc w:val="both"/>
        <w:sectPr>
          <w:pgSz w:w="11910" w:h="16840"/>
          <w:pgMar w:header="0" w:footer="1708" w:top="1560" w:bottom="1920" w:left="940" w:right="940"/>
        </w:sectPr>
      </w:pPr>
    </w:p>
    <w:p>
      <w:pPr>
        <w:pStyle w:val="BodyText"/>
        <w:spacing w:line="700" w:lineRule="auto" w:before="46"/>
        <w:ind w:left="1663" w:right="6864"/>
      </w:pPr>
      <w:r>
        <w:rPr>
          <w:spacing w:val="-1"/>
        </w:rPr>
        <w:t>就餐条件：</w:t>
      </w:r>
      <w:r>
        <w:rPr>
          <w:spacing w:val="-147"/>
        </w:rPr>
        <w:t> </w:t>
      </w:r>
      <w:r>
        <w:rPr>
          <w:spacing w:val="-1"/>
        </w:rPr>
        <w:t>住宿条件：</w:t>
      </w:r>
    </w:p>
    <w:p>
      <w:pPr>
        <w:pStyle w:val="ListParagraph"/>
        <w:numPr>
          <w:ilvl w:val="0"/>
          <w:numId w:val="4"/>
        </w:numPr>
        <w:tabs>
          <w:tab w:pos="1614" w:val="left" w:leader="none"/>
          <w:tab w:pos="5784" w:val="left" w:leader="none"/>
        </w:tabs>
        <w:spacing w:line="379" w:lineRule="exact" w:before="0" w:after="0"/>
        <w:ind w:left="1613" w:right="0" w:hanging="301"/>
        <w:jc w:val="left"/>
        <w:rPr>
          <w:sz w:val="30"/>
        </w:rPr>
      </w:pPr>
      <w:r>
        <w:rPr>
          <w:sz w:val="30"/>
        </w:rPr>
        <w:t>甲方实习指导教师：</w:t>
        <w:tab/>
      </w:r>
      <w:r>
        <w:rPr>
          <w:spacing w:val="-2"/>
          <w:sz w:val="30"/>
        </w:rPr>
        <w:t>联系电话</w:t>
      </w:r>
      <w:r>
        <w:rPr>
          <w:spacing w:val="-1"/>
          <w:sz w:val="30"/>
        </w:rPr>
        <w:t>：</w:t>
      </w:r>
    </w:p>
    <w:p>
      <w:pPr>
        <w:pStyle w:val="BodyText"/>
      </w:pPr>
    </w:p>
    <w:p>
      <w:pPr>
        <w:pStyle w:val="BodyText"/>
        <w:spacing w:before="6"/>
        <w:rPr>
          <w:sz w:val="27"/>
        </w:rPr>
      </w:pPr>
    </w:p>
    <w:p>
      <w:pPr>
        <w:pStyle w:val="ListParagraph"/>
        <w:numPr>
          <w:ilvl w:val="0"/>
          <w:numId w:val="4"/>
        </w:numPr>
        <w:tabs>
          <w:tab w:pos="1614" w:val="left" w:leader="none"/>
          <w:tab w:pos="5772" w:val="left" w:leader="none"/>
        </w:tabs>
        <w:spacing w:line="240" w:lineRule="auto" w:before="0" w:after="0"/>
        <w:ind w:left="1613" w:right="0" w:hanging="301"/>
        <w:jc w:val="left"/>
        <w:rPr>
          <w:sz w:val="30"/>
        </w:rPr>
      </w:pPr>
      <w:r>
        <w:rPr>
          <w:sz w:val="30"/>
        </w:rPr>
        <w:t>乙方实习指导人员：</w:t>
        <w:tab/>
      </w:r>
      <w:r>
        <w:rPr>
          <w:spacing w:val="-2"/>
          <w:sz w:val="30"/>
        </w:rPr>
        <w:t>联系电话</w:t>
      </w:r>
      <w:r>
        <w:rPr>
          <w:spacing w:val="-1"/>
          <w:sz w:val="30"/>
        </w:rPr>
        <w:t>：</w:t>
      </w:r>
    </w:p>
    <w:p>
      <w:pPr>
        <w:pStyle w:val="BodyText"/>
      </w:pPr>
    </w:p>
    <w:p>
      <w:pPr>
        <w:pStyle w:val="BodyText"/>
        <w:spacing w:before="6"/>
        <w:rPr>
          <w:sz w:val="27"/>
        </w:rPr>
      </w:pPr>
    </w:p>
    <w:p>
      <w:pPr>
        <w:pStyle w:val="BodyText"/>
        <w:ind w:left="1191"/>
        <w:rPr>
          <w:rFonts w:ascii="黑体" w:eastAsia="黑体" w:hint="eastAsia"/>
        </w:rPr>
      </w:pPr>
      <w:r>
        <w:rPr>
          <w:rFonts w:ascii="黑体" w:eastAsia="黑体" w:hint="eastAsia"/>
        </w:rPr>
        <w:t>二、甲方权利与义务</w:t>
      </w:r>
    </w:p>
    <w:p>
      <w:pPr>
        <w:pStyle w:val="ListParagraph"/>
        <w:numPr>
          <w:ilvl w:val="0"/>
          <w:numId w:val="5"/>
        </w:numPr>
        <w:tabs>
          <w:tab w:pos="1734" w:val="left" w:leader="none"/>
        </w:tabs>
        <w:spacing w:line="350" w:lineRule="auto" w:before="175" w:after="0"/>
        <w:ind w:left="713" w:right="677" w:firstLine="600"/>
        <w:jc w:val="both"/>
        <w:rPr>
          <w:sz w:val="30"/>
        </w:rPr>
      </w:pPr>
      <w:r>
        <w:rPr>
          <w:spacing w:val="-10"/>
          <w:sz w:val="30"/>
        </w:rPr>
        <w:t>负责联系乙方，并审核乙方实习资质及条件，确保乙方符合</w:t>
      </w:r>
      <w:r>
        <w:rPr>
          <w:sz w:val="30"/>
        </w:rPr>
        <w:t>实习要求，提供的实习岗位符合专业培养目标要求，与学生所学专业</w:t>
      </w:r>
    </w:p>
    <w:p>
      <w:pPr>
        <w:pStyle w:val="BodyText"/>
        <w:spacing w:line="348" w:lineRule="auto"/>
        <w:ind w:left="591" w:right="596"/>
      </w:pPr>
      <w:r>
        <w:rPr>
          <w:spacing w:val="-8"/>
        </w:rPr>
        <w:t>对口或相近。不得安排丙方跨专业大类实习，不得仅安排丙方从事</w:t>
      </w:r>
      <w:r>
        <w:rPr/>
        <w:t>简单重复劳动。</w:t>
      </w:r>
    </w:p>
    <w:p>
      <w:pPr>
        <w:pStyle w:val="ListParagraph"/>
        <w:numPr>
          <w:ilvl w:val="0"/>
          <w:numId w:val="5"/>
        </w:numPr>
        <w:tabs>
          <w:tab w:pos="1734" w:val="left" w:leader="none"/>
        </w:tabs>
        <w:spacing w:line="348" w:lineRule="auto" w:before="2" w:after="0"/>
        <w:ind w:left="713" w:right="341" w:firstLine="600"/>
        <w:jc w:val="left"/>
        <w:rPr>
          <w:sz w:val="30"/>
        </w:rPr>
      </w:pPr>
      <w:r>
        <w:rPr>
          <w:spacing w:val="-12"/>
          <w:sz w:val="30"/>
        </w:rPr>
        <w:t>根据人才培养方案，会同乙方制订实习方案，明确岗位要求、</w:t>
      </w:r>
      <w:r>
        <w:rPr>
          <w:sz w:val="30"/>
        </w:rPr>
        <w:t>实习目标、实习任务、实习标准、必要的实习准备和考核要求、</w:t>
      </w:r>
      <w:r>
        <w:rPr>
          <w:spacing w:val="67"/>
          <w:sz w:val="30"/>
        </w:rPr>
        <w:t> </w:t>
      </w:r>
      <w:r>
        <w:rPr>
          <w:sz w:val="30"/>
        </w:rPr>
        <w:t>实施实习的保障措施等，并向丙方下达实习任务。</w:t>
      </w:r>
    </w:p>
    <w:p>
      <w:pPr>
        <w:pStyle w:val="ListParagraph"/>
        <w:numPr>
          <w:ilvl w:val="0"/>
          <w:numId w:val="5"/>
        </w:numPr>
        <w:tabs>
          <w:tab w:pos="1734" w:val="left" w:leader="none"/>
        </w:tabs>
        <w:spacing w:line="343" w:lineRule="auto" w:before="0" w:after="0"/>
        <w:ind w:left="591" w:right="219" w:firstLine="722"/>
        <w:jc w:val="left"/>
        <w:rPr>
          <w:sz w:val="32"/>
        </w:rPr>
      </w:pPr>
      <w:r>
        <w:rPr>
          <w:spacing w:val="-1"/>
          <w:sz w:val="30"/>
        </w:rPr>
        <w:t>会同乙方制定丙方实习工作管理办法和安全管理规定、丙方实</w:t>
      </w:r>
      <w:r>
        <w:rPr>
          <w:spacing w:val="-7"/>
          <w:sz w:val="30"/>
        </w:rPr>
        <w:t>习安全及突发事件应急预案等制度性文件，对实习工作和丙方实习</w:t>
      </w:r>
      <w:r>
        <w:rPr>
          <w:spacing w:val="151"/>
          <w:sz w:val="30"/>
        </w:rPr>
        <w:t> </w:t>
      </w:r>
      <w:r>
        <w:rPr>
          <w:sz w:val="30"/>
        </w:rPr>
        <w:t>过程进行监管，并提供相应的服务。</w:t>
      </w:r>
    </w:p>
    <w:p>
      <w:pPr>
        <w:pStyle w:val="ListParagraph"/>
        <w:numPr>
          <w:ilvl w:val="0"/>
          <w:numId w:val="5"/>
        </w:numPr>
        <w:tabs>
          <w:tab w:pos="1734" w:val="left" w:leader="none"/>
        </w:tabs>
        <w:spacing w:line="350" w:lineRule="auto" w:before="0" w:after="0"/>
        <w:ind w:left="713" w:right="346" w:firstLine="600"/>
        <w:jc w:val="both"/>
        <w:rPr>
          <w:sz w:val="30"/>
        </w:rPr>
      </w:pPr>
      <w:r>
        <w:rPr>
          <w:spacing w:val="-12"/>
          <w:sz w:val="30"/>
        </w:rPr>
        <w:t>为丙方投保实习责任保险，责任保险范围应覆盖实习活动的全</w:t>
      </w:r>
      <w:r>
        <w:rPr>
          <w:spacing w:val="-8"/>
          <w:sz w:val="30"/>
        </w:rPr>
        <w:t>过程，包括丙方实习期间遭受意外事故及由于被保险人疏忽或过失</w:t>
      </w:r>
      <w:r>
        <w:rPr>
          <w:spacing w:val="1"/>
          <w:sz w:val="30"/>
        </w:rPr>
        <w:t> </w:t>
      </w:r>
      <w:r>
        <w:rPr>
          <w:spacing w:val="-9"/>
          <w:sz w:val="30"/>
        </w:rPr>
        <w:t>导致的丙方人身伤亡，被保险人依法应当承担的赔偿责任以及相关</w:t>
      </w:r>
      <w:r>
        <w:rPr>
          <w:spacing w:val="1"/>
          <w:sz w:val="30"/>
        </w:rPr>
        <w:t> </w:t>
      </w:r>
      <w:r>
        <w:rPr>
          <w:spacing w:val="-2"/>
          <w:sz w:val="30"/>
        </w:rPr>
        <w:t>法律费用等。丙方在实习期间受到人身伤害，属于保险赔付范围的，</w:t>
      </w:r>
    </w:p>
    <w:p>
      <w:pPr>
        <w:spacing w:after="0" w:line="350" w:lineRule="auto"/>
        <w:jc w:val="both"/>
        <w:rPr>
          <w:sz w:val="30"/>
        </w:rPr>
        <w:sectPr>
          <w:pgSz w:w="11910" w:h="16840"/>
          <w:pgMar w:header="0" w:footer="1708" w:top="1420" w:bottom="1920" w:left="940" w:right="940"/>
        </w:sectPr>
      </w:pPr>
    </w:p>
    <w:p>
      <w:pPr>
        <w:pStyle w:val="BodyText"/>
        <w:spacing w:line="350" w:lineRule="auto" w:before="46"/>
        <w:ind w:left="713" w:right="449"/>
        <w:jc w:val="both"/>
      </w:pPr>
      <w:r>
        <w:rPr>
          <w:spacing w:val="-6"/>
        </w:rPr>
        <w:t>由承保保险公司按保险合同赔付标准进行赔付；不属于保险赔付范</w:t>
      </w:r>
      <w:r>
        <w:rPr/>
        <w:t>围或者超出保险赔付额度的部分，由乙方、甲方、丙方承担相应责</w:t>
      </w:r>
      <w:r>
        <w:rPr>
          <w:spacing w:val="-8"/>
        </w:rPr>
        <w:t>任。甲方有义务协助丙方向侵权人主张权利。投保费用不得向丙方</w:t>
      </w:r>
      <w:r>
        <w:rPr/>
        <w:t>另行收取或从丙方实习报酬中抵扣。</w:t>
      </w:r>
    </w:p>
    <w:p>
      <w:pPr>
        <w:pStyle w:val="ListParagraph"/>
        <w:numPr>
          <w:ilvl w:val="0"/>
          <w:numId w:val="5"/>
        </w:numPr>
        <w:tabs>
          <w:tab w:pos="1491" w:val="left" w:leader="none"/>
        </w:tabs>
        <w:spacing w:line="384" w:lineRule="exact" w:before="0" w:after="0"/>
        <w:ind w:left="1490" w:right="0" w:hanging="300"/>
        <w:jc w:val="left"/>
        <w:rPr>
          <w:sz w:val="28"/>
        </w:rPr>
      </w:pPr>
      <w:r>
        <w:rPr>
          <w:spacing w:val="-3"/>
          <w:sz w:val="32"/>
        </w:rPr>
        <w:t>依法保障实习学生的基本权利，</w:t>
      </w:r>
      <w:r>
        <w:rPr>
          <w:spacing w:val="-3"/>
          <w:sz w:val="30"/>
        </w:rPr>
        <w:t>不得有以下情形：</w:t>
      </w:r>
    </w:p>
    <w:p>
      <w:pPr>
        <w:pStyle w:val="ListParagraph"/>
        <w:numPr>
          <w:ilvl w:val="0"/>
          <w:numId w:val="6"/>
        </w:numPr>
        <w:tabs>
          <w:tab w:pos="2154" w:val="left" w:leader="none"/>
        </w:tabs>
        <w:spacing w:line="240" w:lineRule="auto" w:before="151" w:after="0"/>
        <w:ind w:left="2153" w:right="0" w:hanging="963"/>
        <w:jc w:val="left"/>
        <w:rPr>
          <w:sz w:val="32"/>
        </w:rPr>
      </w:pPr>
      <w:r>
        <w:rPr>
          <w:spacing w:val="-2"/>
          <w:sz w:val="30"/>
        </w:rPr>
        <w:t>安排一年级在校丙方进行岗位实习；</w:t>
      </w:r>
    </w:p>
    <w:p>
      <w:pPr>
        <w:pStyle w:val="ListParagraph"/>
        <w:numPr>
          <w:ilvl w:val="0"/>
          <w:numId w:val="6"/>
        </w:numPr>
        <w:tabs>
          <w:tab w:pos="2154" w:val="left" w:leader="none"/>
        </w:tabs>
        <w:spacing w:line="240" w:lineRule="auto" w:before="150" w:after="0"/>
        <w:ind w:left="2153" w:right="0" w:hanging="963"/>
        <w:jc w:val="left"/>
        <w:rPr>
          <w:sz w:val="32"/>
        </w:rPr>
      </w:pPr>
      <w:r>
        <w:rPr>
          <w:spacing w:val="-19"/>
          <w:sz w:val="30"/>
        </w:rPr>
        <w:t>安排未满 </w:t>
      </w:r>
      <w:r>
        <w:rPr>
          <w:spacing w:val="-1"/>
          <w:sz w:val="30"/>
        </w:rPr>
        <w:t>16</w:t>
      </w:r>
      <w:r>
        <w:rPr>
          <w:spacing w:val="-19"/>
          <w:sz w:val="30"/>
        </w:rPr>
        <w:t> 周岁的丙方进行岗位实习；</w:t>
      </w:r>
    </w:p>
    <w:p>
      <w:pPr>
        <w:pStyle w:val="ListParagraph"/>
        <w:numPr>
          <w:ilvl w:val="0"/>
          <w:numId w:val="6"/>
        </w:numPr>
        <w:tabs>
          <w:tab w:pos="1940" w:val="left" w:leader="none"/>
        </w:tabs>
        <w:spacing w:line="350" w:lineRule="auto" w:before="169" w:after="0"/>
        <w:ind w:left="591" w:right="632" w:firstLine="600"/>
        <w:jc w:val="left"/>
        <w:rPr>
          <w:sz w:val="28"/>
        </w:rPr>
      </w:pPr>
      <w:r>
        <w:rPr>
          <w:spacing w:val="-2"/>
          <w:sz w:val="30"/>
        </w:rPr>
        <w:t>安排未成年丙方从事《未成年工特殊保护规定》中禁忌从</w:t>
      </w:r>
      <w:r>
        <w:rPr>
          <w:sz w:val="30"/>
        </w:rPr>
        <w:t>事的劳动；</w:t>
      </w:r>
    </w:p>
    <w:p>
      <w:pPr>
        <w:pStyle w:val="ListParagraph"/>
        <w:numPr>
          <w:ilvl w:val="0"/>
          <w:numId w:val="6"/>
        </w:numPr>
        <w:tabs>
          <w:tab w:pos="2154" w:val="left" w:leader="none"/>
        </w:tabs>
        <w:spacing w:line="388" w:lineRule="exact" w:before="0" w:after="0"/>
        <w:ind w:left="2153" w:right="0" w:hanging="963"/>
        <w:jc w:val="left"/>
        <w:rPr>
          <w:sz w:val="32"/>
        </w:rPr>
      </w:pPr>
      <w:r>
        <w:rPr>
          <w:spacing w:val="-2"/>
          <w:sz w:val="30"/>
        </w:rPr>
        <w:t>安排实习的女学生从事《女职工劳动保护特别规定》中</w:t>
      </w:r>
    </w:p>
    <w:p>
      <w:pPr>
        <w:pStyle w:val="BodyText"/>
        <w:spacing w:before="169"/>
        <w:ind w:left="591"/>
      </w:pPr>
      <w:r>
        <w:rPr/>
        <w:t>禁忌从事的劳动；</w:t>
      </w:r>
    </w:p>
    <w:p>
      <w:pPr>
        <w:pStyle w:val="ListParagraph"/>
        <w:numPr>
          <w:ilvl w:val="0"/>
          <w:numId w:val="6"/>
        </w:numPr>
        <w:tabs>
          <w:tab w:pos="1921" w:val="left" w:leader="none"/>
        </w:tabs>
        <w:spacing w:line="348" w:lineRule="auto" w:before="177" w:after="0"/>
        <w:ind w:left="591" w:right="432" w:firstLine="600"/>
        <w:jc w:val="left"/>
        <w:rPr>
          <w:sz w:val="28"/>
        </w:rPr>
      </w:pPr>
      <w:r>
        <w:rPr>
          <w:spacing w:val="-22"/>
          <w:sz w:val="30"/>
        </w:rPr>
        <w:t>安排丙方到酒吧、夜总会、歌厅、洗浴中心、电子游戏厅、网</w:t>
      </w:r>
      <w:r>
        <w:rPr>
          <w:sz w:val="30"/>
        </w:rPr>
        <w:t>吧等营业性娱乐场所实习；</w:t>
      </w:r>
    </w:p>
    <w:p>
      <w:pPr>
        <w:pStyle w:val="ListParagraph"/>
        <w:numPr>
          <w:ilvl w:val="0"/>
          <w:numId w:val="6"/>
        </w:numPr>
        <w:tabs>
          <w:tab w:pos="2154" w:val="left" w:leader="none"/>
        </w:tabs>
        <w:spacing w:line="394" w:lineRule="exact" w:before="0" w:after="0"/>
        <w:ind w:left="2153" w:right="0" w:hanging="963"/>
        <w:jc w:val="left"/>
        <w:rPr>
          <w:sz w:val="32"/>
        </w:rPr>
      </w:pPr>
      <w:r>
        <w:rPr>
          <w:spacing w:val="-12"/>
          <w:sz w:val="30"/>
        </w:rPr>
        <w:t>通过中介机构或有偿代理组织、安排和管理学生实习工作；</w:t>
      </w:r>
    </w:p>
    <w:p>
      <w:pPr>
        <w:pStyle w:val="ListParagraph"/>
        <w:numPr>
          <w:ilvl w:val="0"/>
          <w:numId w:val="6"/>
        </w:numPr>
        <w:tabs>
          <w:tab w:pos="1936" w:val="left" w:leader="none"/>
        </w:tabs>
        <w:spacing w:line="348" w:lineRule="auto" w:before="172" w:after="0"/>
        <w:ind w:left="591" w:right="620" w:firstLine="600"/>
        <w:jc w:val="left"/>
        <w:rPr>
          <w:sz w:val="28"/>
        </w:rPr>
      </w:pPr>
      <w:r>
        <w:rPr>
          <w:spacing w:val="-2"/>
          <w:sz w:val="30"/>
        </w:rPr>
        <w:t>安排丙方从事Ⅲ级强度以上体力劳动或其他有害身心健康</w:t>
      </w:r>
      <w:r>
        <w:rPr>
          <w:sz w:val="30"/>
        </w:rPr>
        <w:t>的实习；</w:t>
      </w:r>
    </w:p>
    <w:p>
      <w:pPr>
        <w:pStyle w:val="ListParagraph"/>
        <w:numPr>
          <w:ilvl w:val="0"/>
          <w:numId w:val="6"/>
        </w:numPr>
        <w:tabs>
          <w:tab w:pos="2154" w:val="left" w:leader="none"/>
        </w:tabs>
        <w:spacing w:line="394" w:lineRule="exact" w:before="0" w:after="0"/>
        <w:ind w:left="2153" w:right="0" w:hanging="963"/>
        <w:jc w:val="left"/>
        <w:rPr>
          <w:sz w:val="32"/>
        </w:rPr>
      </w:pPr>
      <w:r>
        <w:rPr>
          <w:spacing w:val="-3"/>
          <w:sz w:val="30"/>
        </w:rPr>
        <w:t>安排丙方从事法律法规禁止的其他活动。</w:t>
      </w:r>
    </w:p>
    <w:p>
      <w:pPr>
        <w:pStyle w:val="ListParagraph"/>
        <w:numPr>
          <w:ilvl w:val="0"/>
          <w:numId w:val="5"/>
        </w:numPr>
        <w:tabs>
          <w:tab w:pos="1458" w:val="left" w:leader="none"/>
        </w:tabs>
        <w:spacing w:line="350" w:lineRule="auto" w:before="172" w:after="0"/>
        <w:ind w:left="591" w:right="596" w:firstLine="600"/>
        <w:jc w:val="left"/>
        <w:rPr>
          <w:sz w:val="28"/>
        </w:rPr>
      </w:pPr>
      <w:r>
        <w:rPr>
          <w:spacing w:val="-12"/>
          <w:sz w:val="30"/>
        </w:rPr>
        <w:t>除相关专业和实习岗位有特殊要求，并事先报上级主管部门备</w:t>
      </w:r>
      <w:r>
        <w:rPr>
          <w:spacing w:val="-9"/>
          <w:sz w:val="30"/>
        </w:rPr>
        <w:t>案的实习安排外，应当保障丙方在岗位实习期间按规定享有休息休</w:t>
      </w:r>
      <w:r>
        <w:rPr>
          <w:sz w:val="30"/>
        </w:rPr>
        <w:t>假、获得劳动卫生安全保护、接受职业技能指导等权利，并不得有以下情形：</w:t>
      </w:r>
    </w:p>
    <w:p>
      <w:pPr>
        <w:pStyle w:val="ListParagraph"/>
        <w:numPr>
          <w:ilvl w:val="0"/>
          <w:numId w:val="7"/>
        </w:numPr>
        <w:tabs>
          <w:tab w:pos="1936" w:val="left" w:leader="none"/>
        </w:tabs>
        <w:spacing w:line="348" w:lineRule="auto" w:before="0" w:after="0"/>
        <w:ind w:left="591" w:right="612" w:firstLine="600"/>
        <w:jc w:val="left"/>
        <w:rPr>
          <w:sz w:val="28"/>
        </w:rPr>
      </w:pPr>
      <w:r>
        <w:rPr>
          <w:spacing w:val="-1"/>
          <w:sz w:val="30"/>
        </w:rPr>
        <w:t>安排丙方从事高空、井下、放射性、有毒、易燃易爆，以</w:t>
      </w:r>
      <w:r>
        <w:rPr>
          <w:sz w:val="30"/>
        </w:rPr>
        <w:t>及其他具有较高安全风险的实习；</w:t>
      </w:r>
    </w:p>
    <w:p>
      <w:pPr>
        <w:pStyle w:val="ListParagraph"/>
        <w:numPr>
          <w:ilvl w:val="0"/>
          <w:numId w:val="7"/>
        </w:numPr>
        <w:tabs>
          <w:tab w:pos="2154" w:val="left" w:leader="none"/>
        </w:tabs>
        <w:spacing w:line="396" w:lineRule="exact" w:before="0" w:after="0"/>
        <w:ind w:left="2153" w:right="0" w:hanging="963"/>
        <w:jc w:val="left"/>
        <w:rPr>
          <w:sz w:val="32"/>
        </w:rPr>
      </w:pPr>
      <w:r>
        <w:rPr>
          <w:spacing w:val="-2"/>
          <w:sz w:val="30"/>
        </w:rPr>
        <w:t>安排丙方在休息日、法定节假日实习；</w:t>
      </w:r>
    </w:p>
    <w:p>
      <w:pPr>
        <w:spacing w:after="0" w:line="396" w:lineRule="exact"/>
        <w:jc w:val="left"/>
        <w:rPr>
          <w:sz w:val="32"/>
        </w:rPr>
        <w:sectPr>
          <w:pgSz w:w="11910" w:h="16840"/>
          <w:pgMar w:header="0" w:footer="1708" w:top="1420" w:bottom="1920" w:left="940" w:right="940"/>
        </w:sectPr>
      </w:pPr>
    </w:p>
    <w:p>
      <w:pPr>
        <w:pStyle w:val="ListParagraph"/>
        <w:numPr>
          <w:ilvl w:val="0"/>
          <w:numId w:val="7"/>
        </w:numPr>
        <w:tabs>
          <w:tab w:pos="2154" w:val="left" w:leader="none"/>
        </w:tabs>
        <w:spacing w:line="240" w:lineRule="auto" w:before="26" w:after="0"/>
        <w:ind w:left="2153" w:right="0" w:hanging="963"/>
        <w:jc w:val="both"/>
        <w:rPr>
          <w:sz w:val="32"/>
        </w:rPr>
      </w:pPr>
      <w:r>
        <w:rPr>
          <w:sz w:val="30"/>
        </w:rPr>
        <w:t>安排丙方加班和上夜班。</w:t>
      </w:r>
    </w:p>
    <w:p>
      <w:pPr>
        <w:pStyle w:val="ListParagraph"/>
        <w:numPr>
          <w:ilvl w:val="0"/>
          <w:numId w:val="5"/>
        </w:numPr>
        <w:tabs>
          <w:tab w:pos="1460" w:val="left" w:leader="none"/>
        </w:tabs>
        <w:spacing w:line="350" w:lineRule="auto" w:before="169" w:after="0"/>
        <w:ind w:left="591" w:right="500" w:firstLine="600"/>
        <w:jc w:val="both"/>
        <w:rPr>
          <w:sz w:val="28"/>
        </w:rPr>
      </w:pPr>
      <w:r>
        <w:rPr>
          <w:spacing w:val="-2"/>
          <w:sz w:val="30"/>
        </w:rPr>
        <w:t>不得向丙方收取实习押金、培训费、实习报酬提成、管理费、</w:t>
      </w:r>
      <w:r>
        <w:rPr>
          <w:sz w:val="30"/>
        </w:rPr>
        <w:t>实习材料费、就业服务费或者其他形式的实习费用，不得扣押丙方的学生证、居民身份证或其他证件，不得要求丙方提供担保或者以其他名义收取丙方财物。</w:t>
      </w:r>
    </w:p>
    <w:p>
      <w:pPr>
        <w:pStyle w:val="ListParagraph"/>
        <w:numPr>
          <w:ilvl w:val="0"/>
          <w:numId w:val="5"/>
        </w:numPr>
        <w:tabs>
          <w:tab w:pos="1734" w:val="left" w:leader="none"/>
        </w:tabs>
        <w:spacing w:line="387" w:lineRule="exact" w:before="0" w:after="0"/>
        <w:ind w:left="1733" w:right="0" w:hanging="543"/>
        <w:jc w:val="both"/>
        <w:rPr>
          <w:sz w:val="32"/>
        </w:rPr>
      </w:pPr>
      <w:r>
        <w:rPr>
          <w:spacing w:val="-7"/>
          <w:sz w:val="30"/>
        </w:rPr>
        <w:t>为丙方选派合格的实习指导教师，</w:t>
      </w:r>
      <w:r>
        <w:rPr>
          <w:sz w:val="28"/>
        </w:rPr>
        <w:t>负责丙方实习期间的业务</w:t>
      </w:r>
    </w:p>
    <w:p>
      <w:pPr>
        <w:pStyle w:val="BodyText"/>
        <w:spacing w:line="350" w:lineRule="auto" w:before="169"/>
        <w:ind w:left="591" w:right="444"/>
      </w:pPr>
      <w:r>
        <w:rPr>
          <w:sz w:val="28"/>
        </w:rPr>
        <w:t>指导、日常巡查</w:t>
      </w:r>
      <w:r>
        <w:rPr/>
        <w:t>和管理工作；开展实习前培训，使丙方和实习指导教</w:t>
      </w:r>
      <w:r>
        <w:rPr>
          <w:spacing w:val="-12"/>
        </w:rPr>
        <w:t>师熟悉各实习阶段的任务和要求。对丙方做好思想政治、安全生产、</w:t>
      </w:r>
      <w:r>
        <w:rPr/>
        <w:t>道德法纪、工匠精神、心理健康等相关方面的教育。</w:t>
      </w:r>
    </w:p>
    <w:p>
      <w:pPr>
        <w:pStyle w:val="ListParagraph"/>
        <w:numPr>
          <w:ilvl w:val="0"/>
          <w:numId w:val="5"/>
        </w:numPr>
        <w:tabs>
          <w:tab w:pos="1415" w:val="left" w:leader="none"/>
        </w:tabs>
        <w:spacing w:line="350" w:lineRule="auto" w:before="0" w:after="0"/>
        <w:ind w:left="473" w:right="596" w:firstLine="626"/>
        <w:jc w:val="left"/>
        <w:rPr>
          <w:sz w:val="28"/>
        </w:rPr>
      </w:pPr>
      <w:r>
        <w:rPr>
          <w:spacing w:val="11"/>
          <w:sz w:val="30"/>
        </w:rPr>
        <w:t>督促实习指导教师随时与乙方实习指导人员联系并了解丙</w:t>
      </w:r>
      <w:r>
        <w:rPr>
          <w:sz w:val="30"/>
        </w:rPr>
        <w:t>方情况，共同管理，全程指导，做好巡查，并配合乙方做好丙方的日常管理和考核鉴定工作，及时报告并处理实习中发现的问题。</w:t>
      </w:r>
    </w:p>
    <w:p>
      <w:pPr>
        <w:pStyle w:val="ListParagraph"/>
        <w:numPr>
          <w:ilvl w:val="0"/>
          <w:numId w:val="5"/>
        </w:numPr>
        <w:tabs>
          <w:tab w:pos="1537" w:val="left" w:leader="none"/>
        </w:tabs>
        <w:spacing w:line="350" w:lineRule="auto" w:before="0" w:after="0"/>
        <w:ind w:left="473" w:right="586" w:firstLine="607"/>
        <w:jc w:val="right"/>
        <w:rPr>
          <w:sz w:val="28"/>
        </w:rPr>
      </w:pPr>
      <w:r>
        <w:rPr>
          <w:sz w:val="30"/>
        </w:rPr>
        <w:t>实习期间，对丙方发生的有关实习问题与乙方协商解决；发</w:t>
      </w:r>
      <w:r>
        <w:rPr>
          <w:spacing w:val="-2"/>
          <w:sz w:val="30"/>
        </w:rPr>
        <w:t>生突发应急事件的，会同乙方按安全及突发事件应急预案及时处置。</w:t>
      </w:r>
      <w:r>
        <w:rPr>
          <w:sz w:val="30"/>
        </w:rPr>
        <w:t>11.实习期满，根据丙方的实习报告、乙方对丙方的实习鉴定和</w:t>
      </w:r>
    </w:p>
    <w:p>
      <w:pPr>
        <w:pStyle w:val="BodyText"/>
        <w:spacing w:line="381" w:lineRule="exact"/>
        <w:ind w:left="473"/>
      </w:pPr>
      <w:r>
        <w:rPr>
          <w:spacing w:val="-1"/>
        </w:rPr>
        <w:t>甲方实习评价意见，综合评定丙方的实习成绩。</w:t>
      </w:r>
    </w:p>
    <w:p>
      <w:pPr>
        <w:pStyle w:val="ListParagraph"/>
        <w:numPr>
          <w:ilvl w:val="0"/>
          <w:numId w:val="8"/>
        </w:numPr>
        <w:tabs>
          <w:tab w:pos="1530" w:val="left" w:leader="none"/>
        </w:tabs>
        <w:spacing w:line="350" w:lineRule="auto" w:before="168" w:after="0"/>
        <w:ind w:left="473" w:right="612" w:firstLine="602"/>
        <w:jc w:val="left"/>
        <w:rPr>
          <w:sz w:val="30"/>
        </w:rPr>
      </w:pPr>
      <w:r>
        <w:rPr>
          <w:sz w:val="30"/>
        </w:rPr>
        <w:t>公布热线电话（邮箱），对各方的咨询及时回复，对反映的问题按管理权限和职责分工组织进行整改。</w:t>
      </w:r>
    </w:p>
    <w:p>
      <w:pPr>
        <w:pStyle w:val="BodyText"/>
        <w:tabs>
          <w:tab w:pos="4939" w:val="left" w:leader="none"/>
          <w:tab w:pos="8239" w:val="left" w:leader="none"/>
        </w:tabs>
        <w:spacing w:line="383" w:lineRule="exact"/>
        <w:ind w:left="1191"/>
        <w:jc w:val="both"/>
      </w:pPr>
      <w:r>
        <w:rPr/>
        <w:t>热线电话：</w:t>
        <w:tab/>
        <w:t>邮箱：</w:t>
        <w:tab/>
        <w:t>。</w:t>
      </w:r>
    </w:p>
    <w:p>
      <w:pPr>
        <w:pStyle w:val="ListParagraph"/>
        <w:numPr>
          <w:ilvl w:val="0"/>
          <w:numId w:val="8"/>
        </w:numPr>
        <w:tabs>
          <w:tab w:pos="1537" w:val="left" w:leader="none"/>
        </w:tabs>
        <w:spacing w:line="350" w:lineRule="auto" w:before="169" w:after="0"/>
        <w:ind w:left="473" w:right="569" w:firstLine="607"/>
        <w:jc w:val="both"/>
        <w:rPr>
          <w:sz w:val="30"/>
        </w:rPr>
      </w:pPr>
      <w:r>
        <w:rPr>
          <w:sz w:val="30"/>
        </w:rPr>
        <w:t>甲方对违反规章制度、实习纪律、实习考勤考核要求以及本协议其他规定的丙方进行思想教育，对丙方违规行为依照甲方规章</w:t>
      </w:r>
      <w:r>
        <w:rPr>
          <w:spacing w:val="-1"/>
          <w:sz w:val="30"/>
        </w:rPr>
        <w:t>制度和有关规定进行处理。对违规情节严重的，经甲乙双方研究后，</w:t>
      </w:r>
      <w:r>
        <w:rPr>
          <w:spacing w:val="-148"/>
          <w:sz w:val="30"/>
        </w:rPr>
        <w:t> </w:t>
      </w:r>
      <w:r>
        <w:rPr>
          <w:sz w:val="30"/>
        </w:rPr>
        <w:t>由甲方给予丙方纪律处分。给乙方造成财产损失的，丙方依法承担相应责任。</w:t>
      </w:r>
    </w:p>
    <w:p>
      <w:pPr>
        <w:spacing w:after="0" w:line="350" w:lineRule="auto"/>
        <w:jc w:val="both"/>
        <w:rPr>
          <w:sz w:val="30"/>
        </w:rPr>
        <w:sectPr>
          <w:pgSz w:w="11910" w:h="16840"/>
          <w:pgMar w:header="0" w:footer="1708" w:top="1420" w:bottom="1920" w:left="940" w:right="940"/>
        </w:sectPr>
      </w:pPr>
    </w:p>
    <w:p>
      <w:pPr>
        <w:pStyle w:val="ListParagraph"/>
        <w:numPr>
          <w:ilvl w:val="0"/>
          <w:numId w:val="8"/>
        </w:numPr>
        <w:tabs>
          <w:tab w:pos="1475" w:val="left" w:leader="none"/>
        </w:tabs>
        <w:spacing w:line="350" w:lineRule="auto" w:before="46" w:after="0"/>
        <w:ind w:left="473" w:right="437" w:firstLine="564"/>
        <w:jc w:val="both"/>
        <w:rPr>
          <w:sz w:val="30"/>
        </w:rPr>
      </w:pPr>
      <w:r>
        <w:rPr>
          <w:spacing w:val="-22"/>
          <w:sz w:val="30"/>
        </w:rPr>
        <w:t>组织做好丙方实习工作的立卷归档工作。实习材料包括：</w:t>
      </w:r>
      <w:r>
        <w:rPr>
          <w:spacing w:val="-20"/>
          <w:sz w:val="30"/>
        </w:rPr>
        <w:t>（1）</w:t>
      </w:r>
      <w:r>
        <w:rPr>
          <w:sz w:val="30"/>
        </w:rPr>
        <w:t>实</w:t>
      </w:r>
      <w:r>
        <w:rPr>
          <w:spacing w:val="-2"/>
          <w:sz w:val="30"/>
        </w:rPr>
        <w:t>习三方协议；（2）</w:t>
      </w:r>
      <w:r>
        <w:rPr>
          <w:spacing w:val="-1"/>
          <w:sz w:val="30"/>
        </w:rPr>
        <w:t>实习方案；（3）学生实习报告；（4）学生实习考</w:t>
      </w:r>
      <w:r>
        <w:rPr>
          <w:spacing w:val="-2"/>
          <w:sz w:val="30"/>
        </w:rPr>
        <w:t>核结果；（5）</w:t>
      </w:r>
      <w:r>
        <w:rPr>
          <w:spacing w:val="-1"/>
          <w:sz w:val="30"/>
        </w:rPr>
        <w:t>学生实习日志；（6）实习检查记录；（7）学生实习总</w:t>
      </w:r>
      <w:r>
        <w:rPr>
          <w:sz w:val="30"/>
        </w:rPr>
        <w:t>结；（8）有关佐证材料（如照片、音视频等）等。</w:t>
      </w:r>
    </w:p>
    <w:p>
      <w:pPr>
        <w:pStyle w:val="BodyText"/>
        <w:spacing w:line="379" w:lineRule="exact"/>
        <w:ind w:left="1191"/>
        <w:rPr>
          <w:rFonts w:ascii="黑体" w:eastAsia="黑体" w:hint="eastAsia"/>
        </w:rPr>
      </w:pPr>
      <w:r>
        <w:rPr>
          <w:rFonts w:ascii="黑体" w:eastAsia="黑体" w:hint="eastAsia"/>
        </w:rPr>
        <w:t>三、乙方权利与义务</w:t>
      </w:r>
    </w:p>
    <w:p>
      <w:pPr>
        <w:pStyle w:val="ListParagraph"/>
        <w:numPr>
          <w:ilvl w:val="1"/>
          <w:numId w:val="8"/>
        </w:numPr>
        <w:tabs>
          <w:tab w:pos="1734" w:val="left" w:leader="none"/>
        </w:tabs>
        <w:spacing w:line="343" w:lineRule="auto" w:before="157" w:after="0"/>
        <w:ind w:left="713" w:right="341" w:firstLine="600"/>
        <w:jc w:val="both"/>
        <w:rPr>
          <w:sz w:val="32"/>
        </w:rPr>
      </w:pPr>
      <w:r>
        <w:rPr>
          <w:spacing w:val="-12"/>
          <w:sz w:val="30"/>
        </w:rPr>
        <w:t>向甲方提供真实有效的单位资质、诚信状况、管理水平、实习</w:t>
      </w:r>
      <w:r>
        <w:rPr>
          <w:spacing w:val="-1"/>
          <w:sz w:val="30"/>
        </w:rPr>
        <w:t>岗位性质和内容、工作时间、工作环境、生活环境，以及健康保障、</w:t>
      </w:r>
      <w:r>
        <w:rPr>
          <w:sz w:val="30"/>
        </w:rPr>
        <w:t>安全防护等方面的材料。</w:t>
      </w:r>
    </w:p>
    <w:p>
      <w:pPr>
        <w:pStyle w:val="ListParagraph"/>
        <w:numPr>
          <w:ilvl w:val="1"/>
          <w:numId w:val="8"/>
        </w:numPr>
        <w:tabs>
          <w:tab w:pos="1734" w:val="left" w:leader="none"/>
        </w:tabs>
        <w:spacing w:line="348" w:lineRule="auto" w:before="14" w:after="0"/>
        <w:ind w:left="713" w:right="437" w:firstLine="600"/>
        <w:jc w:val="left"/>
        <w:rPr>
          <w:sz w:val="30"/>
        </w:rPr>
      </w:pPr>
      <w:r>
        <w:rPr>
          <w:spacing w:val="-2"/>
          <w:sz w:val="30"/>
        </w:rPr>
        <w:t>严格执行国家及地方安全生产和职业卫生有关规定，会同甲</w:t>
      </w:r>
      <w:r>
        <w:rPr>
          <w:sz w:val="30"/>
        </w:rPr>
        <w:t>方制定安全生产事故应急预案，保障丙方实习期间的人身安全和</w:t>
      </w:r>
      <w:r>
        <w:rPr>
          <w:spacing w:val="1"/>
          <w:sz w:val="30"/>
        </w:rPr>
        <w:t> </w:t>
      </w:r>
      <w:r>
        <w:rPr>
          <w:spacing w:val="-13"/>
          <w:sz w:val="30"/>
        </w:rPr>
        <w:t>身体健康。协助甲方制定丙方岗位实习方案，保障丙方的实习质量。</w:t>
      </w:r>
    </w:p>
    <w:p>
      <w:pPr>
        <w:pStyle w:val="ListParagraph"/>
        <w:numPr>
          <w:ilvl w:val="1"/>
          <w:numId w:val="8"/>
        </w:numPr>
        <w:tabs>
          <w:tab w:pos="1734" w:val="left" w:leader="none"/>
        </w:tabs>
        <w:spacing w:line="348" w:lineRule="auto" w:before="8" w:after="0"/>
        <w:ind w:left="713" w:right="693" w:firstLine="600"/>
        <w:jc w:val="left"/>
        <w:rPr>
          <w:sz w:val="30"/>
        </w:rPr>
      </w:pPr>
      <w:r>
        <w:rPr>
          <w:spacing w:val="-10"/>
          <w:sz w:val="30"/>
        </w:rPr>
        <w:t>定期向甲方通报丙方实习情况，遇重大问题或突发事件应立</w:t>
      </w:r>
      <w:r>
        <w:rPr>
          <w:sz w:val="30"/>
        </w:rPr>
        <w:t>即通报甲方，并按照应急预案及时处置。</w:t>
      </w:r>
    </w:p>
    <w:p>
      <w:pPr>
        <w:pStyle w:val="ListParagraph"/>
        <w:numPr>
          <w:ilvl w:val="1"/>
          <w:numId w:val="8"/>
        </w:numPr>
        <w:tabs>
          <w:tab w:pos="1734" w:val="left" w:leader="none"/>
        </w:tabs>
        <w:spacing w:line="350" w:lineRule="auto" w:before="4" w:after="0"/>
        <w:ind w:left="713" w:right="657" w:firstLine="600"/>
        <w:jc w:val="both"/>
        <w:rPr>
          <w:sz w:val="30"/>
        </w:rPr>
      </w:pPr>
      <w:r>
        <w:rPr>
          <w:spacing w:val="-10"/>
          <w:sz w:val="30"/>
        </w:rPr>
        <w:t>甲乙双方经协商，可以由乙方为丙方投保实习责任保险。责</w:t>
      </w:r>
      <w:r>
        <w:rPr>
          <w:sz w:val="30"/>
        </w:rPr>
        <w:t>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w:t>
      </w:r>
      <w:r>
        <w:rPr>
          <w:spacing w:val="10"/>
          <w:sz w:val="30"/>
        </w:rPr>
        <w:t>等善后工作。乙方有义</w:t>
      </w:r>
      <w:r>
        <w:rPr>
          <w:sz w:val="30"/>
        </w:rPr>
        <w:t>务协助丙方向侵权人主张权利。投保费用不得向丙方另行收取或从丙方实习报酬中抵扣。</w:t>
      </w:r>
    </w:p>
    <w:p>
      <w:pPr>
        <w:pStyle w:val="ListParagraph"/>
        <w:numPr>
          <w:ilvl w:val="1"/>
          <w:numId w:val="8"/>
        </w:numPr>
        <w:tabs>
          <w:tab w:pos="1734" w:val="left" w:leader="none"/>
        </w:tabs>
        <w:spacing w:line="374" w:lineRule="exact" w:before="0" w:after="0"/>
        <w:ind w:left="1733" w:right="0" w:hanging="421"/>
        <w:jc w:val="both"/>
        <w:rPr>
          <w:sz w:val="30"/>
        </w:rPr>
      </w:pPr>
      <w:r>
        <w:rPr>
          <w:spacing w:val="-10"/>
          <w:sz w:val="30"/>
        </w:rPr>
        <w:t>按照本协议规定的时间和岗位为丙方提供实习机会，所安排</w:t>
      </w:r>
    </w:p>
    <w:p>
      <w:pPr>
        <w:spacing w:after="0" w:line="374" w:lineRule="exact"/>
        <w:jc w:val="both"/>
        <w:rPr>
          <w:sz w:val="30"/>
        </w:rPr>
        <w:sectPr>
          <w:pgSz w:w="11910" w:h="16840"/>
          <w:pgMar w:header="0" w:footer="1708" w:top="1420" w:bottom="1920" w:left="940" w:right="940"/>
        </w:sectPr>
      </w:pPr>
    </w:p>
    <w:p>
      <w:pPr>
        <w:pStyle w:val="BodyText"/>
        <w:spacing w:line="350" w:lineRule="auto" w:before="46"/>
        <w:ind w:left="713" w:right="675"/>
        <w:jc w:val="both"/>
      </w:pPr>
      <w:r>
        <w:rPr/>
        <w:t>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pStyle w:val="ListParagraph"/>
        <w:numPr>
          <w:ilvl w:val="1"/>
          <w:numId w:val="8"/>
        </w:numPr>
        <w:tabs>
          <w:tab w:pos="1698" w:val="left" w:leader="none"/>
        </w:tabs>
        <w:spacing w:line="384" w:lineRule="exact" w:before="0" w:after="0"/>
        <w:ind w:left="1697" w:right="0" w:hanging="385"/>
        <w:jc w:val="left"/>
        <w:rPr>
          <w:sz w:val="32"/>
        </w:rPr>
      </w:pPr>
      <w:r>
        <w:rPr>
          <w:sz w:val="32"/>
        </w:rPr>
        <w:t>依法保障实习学生的基本权利，</w:t>
      </w:r>
      <w:r>
        <w:rPr>
          <w:sz w:val="30"/>
        </w:rPr>
        <w:t>不得有以下情形：</w:t>
      </w:r>
    </w:p>
    <w:p>
      <w:pPr>
        <w:pStyle w:val="ListParagraph"/>
        <w:numPr>
          <w:ilvl w:val="0"/>
          <w:numId w:val="9"/>
        </w:numPr>
        <w:tabs>
          <w:tab w:pos="2154" w:val="left" w:leader="none"/>
        </w:tabs>
        <w:spacing w:line="240" w:lineRule="auto" w:before="151" w:after="0"/>
        <w:ind w:left="2153" w:right="0" w:hanging="963"/>
        <w:jc w:val="left"/>
        <w:rPr>
          <w:sz w:val="32"/>
        </w:rPr>
      </w:pPr>
      <w:r>
        <w:rPr>
          <w:spacing w:val="-2"/>
          <w:sz w:val="30"/>
        </w:rPr>
        <w:t>接收一年级在校丙方进行岗位实习；</w:t>
      </w:r>
    </w:p>
    <w:p>
      <w:pPr>
        <w:pStyle w:val="ListParagraph"/>
        <w:numPr>
          <w:ilvl w:val="0"/>
          <w:numId w:val="9"/>
        </w:numPr>
        <w:tabs>
          <w:tab w:pos="1940" w:val="left" w:leader="none"/>
        </w:tabs>
        <w:spacing w:line="348" w:lineRule="auto" w:before="170" w:after="0"/>
        <w:ind w:left="591" w:right="610" w:firstLine="600"/>
        <w:jc w:val="left"/>
        <w:rPr>
          <w:sz w:val="28"/>
        </w:rPr>
      </w:pPr>
      <w:r>
        <w:rPr>
          <w:spacing w:val="-19"/>
          <w:sz w:val="30"/>
        </w:rPr>
        <w:t>接收未满 </w:t>
      </w:r>
      <w:r>
        <w:rPr>
          <w:spacing w:val="-1"/>
          <w:sz w:val="30"/>
        </w:rPr>
        <w:t>16</w:t>
      </w:r>
      <w:r>
        <w:rPr>
          <w:spacing w:val="-16"/>
          <w:sz w:val="30"/>
        </w:rPr>
        <w:t> 周岁的丙方进行岗位实习；安排未成年丙方从</w:t>
      </w:r>
      <w:r>
        <w:rPr>
          <w:sz w:val="30"/>
        </w:rPr>
        <w:t>事《未成年工特殊保护规定》中禁忌从事的劳动；</w:t>
      </w:r>
    </w:p>
    <w:p>
      <w:pPr>
        <w:pStyle w:val="ListParagraph"/>
        <w:numPr>
          <w:ilvl w:val="0"/>
          <w:numId w:val="9"/>
        </w:numPr>
        <w:tabs>
          <w:tab w:pos="1945" w:val="left" w:leader="none"/>
        </w:tabs>
        <w:spacing w:line="348" w:lineRule="auto" w:before="6" w:after="0"/>
        <w:ind w:left="591" w:right="627" w:firstLine="600"/>
        <w:jc w:val="left"/>
        <w:rPr>
          <w:sz w:val="28"/>
        </w:rPr>
      </w:pPr>
      <w:r>
        <w:rPr>
          <w:spacing w:val="-2"/>
          <w:sz w:val="30"/>
        </w:rPr>
        <w:t>安排实习的女学生从事《女职工劳动保护特别规定》中禁</w:t>
      </w:r>
      <w:r>
        <w:rPr>
          <w:sz w:val="30"/>
        </w:rPr>
        <w:t>忌从事的劳动；</w:t>
      </w:r>
    </w:p>
    <w:p>
      <w:pPr>
        <w:pStyle w:val="ListParagraph"/>
        <w:numPr>
          <w:ilvl w:val="0"/>
          <w:numId w:val="9"/>
        </w:numPr>
        <w:tabs>
          <w:tab w:pos="1921" w:val="left" w:leader="none"/>
        </w:tabs>
        <w:spacing w:line="350" w:lineRule="auto" w:before="3" w:after="0"/>
        <w:ind w:left="591" w:right="432" w:firstLine="600"/>
        <w:jc w:val="left"/>
        <w:rPr>
          <w:sz w:val="28"/>
        </w:rPr>
      </w:pPr>
      <w:r>
        <w:rPr>
          <w:spacing w:val="-22"/>
          <w:sz w:val="30"/>
        </w:rPr>
        <w:t>安排丙方到酒吧、夜总会、歌厅、洗浴中心、电子游戏厅、网</w:t>
      </w:r>
      <w:r>
        <w:rPr>
          <w:sz w:val="30"/>
        </w:rPr>
        <w:t>吧等营业性娱乐场所实习；</w:t>
      </w:r>
    </w:p>
    <w:p>
      <w:pPr>
        <w:pStyle w:val="ListParagraph"/>
        <w:numPr>
          <w:ilvl w:val="0"/>
          <w:numId w:val="9"/>
        </w:numPr>
        <w:tabs>
          <w:tab w:pos="2154" w:val="left" w:leader="none"/>
        </w:tabs>
        <w:spacing w:line="388" w:lineRule="exact" w:before="0" w:after="0"/>
        <w:ind w:left="2153" w:right="0" w:hanging="963"/>
        <w:jc w:val="left"/>
        <w:rPr>
          <w:sz w:val="32"/>
        </w:rPr>
      </w:pPr>
      <w:r>
        <w:rPr>
          <w:spacing w:val="-12"/>
          <w:sz w:val="30"/>
        </w:rPr>
        <w:t>通过中介机构或有偿代理组织、安排和管理学生实习工作；</w:t>
      </w:r>
    </w:p>
    <w:p>
      <w:pPr>
        <w:pStyle w:val="ListParagraph"/>
        <w:numPr>
          <w:ilvl w:val="0"/>
          <w:numId w:val="9"/>
        </w:numPr>
        <w:tabs>
          <w:tab w:pos="1936" w:val="left" w:leader="none"/>
        </w:tabs>
        <w:spacing w:line="350" w:lineRule="auto" w:before="170" w:after="0"/>
        <w:ind w:left="591" w:right="620" w:firstLine="600"/>
        <w:jc w:val="left"/>
        <w:rPr>
          <w:sz w:val="28"/>
        </w:rPr>
      </w:pPr>
      <w:r>
        <w:rPr>
          <w:spacing w:val="-2"/>
          <w:sz w:val="30"/>
        </w:rPr>
        <w:t>安排丙方从事Ⅲ级强度以上体力劳动或其他有害身心健康</w:t>
      </w:r>
      <w:r>
        <w:rPr>
          <w:sz w:val="30"/>
        </w:rPr>
        <w:t>的实习；</w:t>
      </w:r>
    </w:p>
    <w:p>
      <w:pPr>
        <w:pStyle w:val="ListParagraph"/>
        <w:numPr>
          <w:ilvl w:val="0"/>
          <w:numId w:val="9"/>
        </w:numPr>
        <w:tabs>
          <w:tab w:pos="2154" w:val="left" w:leader="none"/>
        </w:tabs>
        <w:spacing w:line="388" w:lineRule="exact" w:before="0" w:after="0"/>
        <w:ind w:left="2153" w:right="0" w:hanging="963"/>
        <w:jc w:val="left"/>
        <w:rPr>
          <w:sz w:val="32"/>
        </w:rPr>
      </w:pPr>
      <w:r>
        <w:rPr>
          <w:spacing w:val="-3"/>
          <w:sz w:val="30"/>
        </w:rPr>
        <w:t>安排丙方从事法律法规禁止的其他活动。</w:t>
      </w:r>
    </w:p>
    <w:p>
      <w:pPr>
        <w:pStyle w:val="ListParagraph"/>
        <w:numPr>
          <w:ilvl w:val="1"/>
          <w:numId w:val="8"/>
        </w:numPr>
        <w:tabs>
          <w:tab w:pos="1734" w:val="left" w:leader="none"/>
        </w:tabs>
        <w:spacing w:line="350" w:lineRule="auto" w:before="169" w:after="0"/>
        <w:ind w:left="713" w:right="658" w:firstLine="600"/>
        <w:jc w:val="both"/>
        <w:rPr>
          <w:sz w:val="30"/>
        </w:rPr>
      </w:pPr>
      <w:r>
        <w:rPr>
          <w:spacing w:val="-10"/>
          <w:sz w:val="30"/>
        </w:rPr>
        <w:t>除相关专业和实习岗位有特殊要求，并事先报上级主管部门</w:t>
      </w:r>
      <w:r>
        <w:rPr>
          <w:sz w:val="30"/>
        </w:rPr>
        <w:t>备案的实习安排外，应当保障丙方在岗位实习期间按规定享有休息休假、获得劳动卫生安全保护、接受职业技能指导等权利，并不得有以下情形：</w:t>
      </w:r>
    </w:p>
    <w:p>
      <w:pPr>
        <w:pStyle w:val="ListParagraph"/>
        <w:numPr>
          <w:ilvl w:val="0"/>
          <w:numId w:val="10"/>
        </w:numPr>
        <w:tabs>
          <w:tab w:pos="1936" w:val="left" w:leader="none"/>
        </w:tabs>
        <w:spacing w:line="348" w:lineRule="auto" w:before="0" w:after="0"/>
        <w:ind w:left="591" w:right="612" w:firstLine="600"/>
        <w:jc w:val="left"/>
        <w:rPr>
          <w:sz w:val="28"/>
        </w:rPr>
      </w:pPr>
      <w:r>
        <w:rPr>
          <w:spacing w:val="-1"/>
          <w:sz w:val="30"/>
        </w:rPr>
        <w:t>安排丙方从事高空、井下、放射性、有毒、易燃易爆，以</w:t>
      </w:r>
      <w:r>
        <w:rPr>
          <w:sz w:val="30"/>
        </w:rPr>
        <w:t>及其他具有较高安全风险的实习；</w:t>
      </w:r>
    </w:p>
    <w:p>
      <w:pPr>
        <w:pStyle w:val="ListParagraph"/>
        <w:numPr>
          <w:ilvl w:val="0"/>
          <w:numId w:val="10"/>
        </w:numPr>
        <w:tabs>
          <w:tab w:pos="2154" w:val="left" w:leader="none"/>
        </w:tabs>
        <w:spacing w:line="394" w:lineRule="exact" w:before="0" w:after="0"/>
        <w:ind w:left="2153" w:right="0" w:hanging="963"/>
        <w:jc w:val="left"/>
        <w:rPr>
          <w:sz w:val="32"/>
        </w:rPr>
      </w:pPr>
      <w:r>
        <w:rPr>
          <w:spacing w:val="-2"/>
          <w:sz w:val="30"/>
        </w:rPr>
        <w:t>安排丙方在休息日、法定节假日实习；</w:t>
      </w:r>
    </w:p>
    <w:p>
      <w:pPr>
        <w:pStyle w:val="ListParagraph"/>
        <w:numPr>
          <w:ilvl w:val="0"/>
          <w:numId w:val="10"/>
        </w:numPr>
        <w:tabs>
          <w:tab w:pos="2154" w:val="left" w:leader="none"/>
        </w:tabs>
        <w:spacing w:line="240" w:lineRule="auto" w:before="148" w:after="0"/>
        <w:ind w:left="2153" w:right="0" w:hanging="963"/>
        <w:jc w:val="left"/>
        <w:rPr>
          <w:sz w:val="32"/>
        </w:rPr>
      </w:pPr>
      <w:r>
        <w:rPr>
          <w:sz w:val="30"/>
        </w:rPr>
        <w:t>安排丙方加班和上夜班。</w:t>
      </w:r>
    </w:p>
    <w:p>
      <w:pPr>
        <w:spacing w:after="0" w:line="240" w:lineRule="auto"/>
        <w:jc w:val="left"/>
        <w:rPr>
          <w:sz w:val="32"/>
        </w:rPr>
        <w:sectPr>
          <w:pgSz w:w="11910" w:h="16840"/>
          <w:pgMar w:header="0" w:footer="1708" w:top="1420" w:bottom="1920" w:left="940" w:right="940"/>
        </w:sectPr>
      </w:pPr>
    </w:p>
    <w:p>
      <w:pPr>
        <w:pStyle w:val="ListParagraph"/>
        <w:numPr>
          <w:ilvl w:val="1"/>
          <w:numId w:val="8"/>
        </w:numPr>
        <w:tabs>
          <w:tab w:pos="1734" w:val="left" w:leader="none"/>
        </w:tabs>
        <w:spacing w:line="350" w:lineRule="auto" w:before="46" w:after="0"/>
        <w:ind w:left="713" w:right="680" w:firstLine="600"/>
        <w:jc w:val="both"/>
        <w:rPr>
          <w:sz w:val="30"/>
        </w:rPr>
      </w:pPr>
      <w:r>
        <w:rPr>
          <w:spacing w:val="-10"/>
          <w:sz w:val="30"/>
        </w:rPr>
        <w:t>实习期间，如为丙方提供统一住宿，应为其建立住宿管理制</w:t>
      </w:r>
      <w:r>
        <w:rPr>
          <w:sz w:val="30"/>
        </w:rPr>
        <w:t>度和请销假制度。如不为丙方提供统一住宿，应知会甲方并督促丙方办理相应手续。</w:t>
      </w:r>
    </w:p>
    <w:p>
      <w:pPr>
        <w:pStyle w:val="ListParagraph"/>
        <w:numPr>
          <w:ilvl w:val="1"/>
          <w:numId w:val="8"/>
        </w:numPr>
        <w:tabs>
          <w:tab w:pos="1734" w:val="left" w:leader="none"/>
        </w:tabs>
        <w:spacing w:line="350" w:lineRule="auto" w:before="0" w:after="0"/>
        <w:ind w:left="713" w:right="346" w:firstLine="600"/>
        <w:jc w:val="left"/>
        <w:rPr>
          <w:sz w:val="30"/>
        </w:rPr>
      </w:pPr>
      <w:r>
        <w:rPr>
          <w:spacing w:val="-10"/>
          <w:sz w:val="30"/>
        </w:rPr>
        <w:t>不得向丙方收取实习押金、培训费、实习报酬提成、管理费、</w:t>
      </w:r>
      <w:r>
        <w:rPr>
          <w:sz w:val="30"/>
        </w:rPr>
        <w:t>实习材料费、就业服务费或者其他形式的实习费用，不得扣押丙</w:t>
      </w:r>
      <w:r>
        <w:rPr>
          <w:spacing w:val="50"/>
          <w:sz w:val="30"/>
        </w:rPr>
        <w:t> </w:t>
      </w:r>
      <w:r>
        <w:rPr>
          <w:sz w:val="30"/>
        </w:rPr>
        <w:t>方</w:t>
      </w:r>
    </w:p>
    <w:p>
      <w:pPr>
        <w:pStyle w:val="BodyText"/>
        <w:spacing w:line="348" w:lineRule="auto"/>
        <w:ind w:left="591" w:right="596"/>
      </w:pPr>
      <w:r>
        <w:rPr>
          <w:spacing w:val="-8"/>
        </w:rPr>
        <w:t>的学生证、居民身份证或其他证件，不得要求丙方提供担保或者以</w:t>
      </w:r>
      <w:r>
        <w:rPr/>
        <w:t>其他名义收取丙方财物。</w:t>
      </w:r>
    </w:p>
    <w:p>
      <w:pPr>
        <w:pStyle w:val="ListParagraph"/>
        <w:numPr>
          <w:ilvl w:val="1"/>
          <w:numId w:val="8"/>
        </w:numPr>
        <w:tabs>
          <w:tab w:pos="1734" w:val="left" w:leader="none"/>
        </w:tabs>
        <w:spacing w:line="350" w:lineRule="auto" w:before="0" w:after="0"/>
        <w:ind w:left="713" w:right="660" w:firstLine="600"/>
        <w:jc w:val="both"/>
        <w:rPr>
          <w:sz w:val="30"/>
        </w:rPr>
      </w:pPr>
      <w:r>
        <w:rPr>
          <w:sz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pStyle w:val="ListParagraph"/>
        <w:numPr>
          <w:ilvl w:val="1"/>
          <w:numId w:val="8"/>
        </w:numPr>
        <w:tabs>
          <w:tab w:pos="1734" w:val="left" w:leader="none"/>
        </w:tabs>
        <w:spacing w:line="348" w:lineRule="auto" w:before="0" w:after="0"/>
        <w:ind w:left="713" w:right="716" w:firstLine="600"/>
        <w:jc w:val="left"/>
        <w:rPr>
          <w:sz w:val="30"/>
        </w:rPr>
      </w:pPr>
      <w:r>
        <w:rPr>
          <w:sz w:val="30"/>
        </w:rPr>
        <w:t>乙方安排合格的专业人员对丙方实习进行指导，并对丙方在实习期间进行管理。</w:t>
      </w:r>
    </w:p>
    <w:p>
      <w:pPr>
        <w:pStyle w:val="ListParagraph"/>
        <w:numPr>
          <w:ilvl w:val="1"/>
          <w:numId w:val="8"/>
        </w:numPr>
        <w:tabs>
          <w:tab w:pos="1734" w:val="left" w:leader="none"/>
        </w:tabs>
        <w:spacing w:line="350" w:lineRule="auto" w:before="0" w:after="0"/>
        <w:ind w:left="713" w:right="641" w:firstLine="600"/>
        <w:jc w:val="both"/>
        <w:rPr>
          <w:sz w:val="30"/>
        </w:rPr>
      </w:pPr>
      <w:r>
        <w:rPr>
          <w:sz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w:t>
      </w:r>
      <w:r>
        <w:rPr>
          <w:spacing w:val="-17"/>
          <w:sz w:val="30"/>
        </w:rPr>
        <w:t>直接支付给丙方，支付周期不得超过 </w:t>
      </w:r>
      <w:r>
        <w:rPr>
          <w:sz w:val="30"/>
        </w:rPr>
        <w:t>1</w:t>
      </w:r>
      <w:r>
        <w:rPr>
          <w:spacing w:val="-21"/>
          <w:sz w:val="30"/>
        </w:rPr>
        <w:t> 个月，不得以物品或代金券等</w:t>
      </w:r>
    </w:p>
    <w:p>
      <w:pPr>
        <w:pStyle w:val="BodyText"/>
        <w:spacing w:line="350" w:lineRule="auto"/>
        <w:ind w:left="713" w:right="567"/>
        <w:jc w:val="both"/>
      </w:pPr>
      <w:r>
        <w:rPr>
          <w:spacing w:val="-25"/>
          <w:w w:val="95"/>
        </w:rPr>
        <w:t>代替货币支付或经过其他方转发。不满 </w:t>
      </w:r>
      <w:r>
        <w:rPr>
          <w:w w:val="95"/>
        </w:rPr>
        <w:t>1</w:t>
      </w:r>
      <w:r>
        <w:rPr>
          <w:spacing w:val="195"/>
        </w:rPr>
        <w:t> </w:t>
      </w:r>
      <w:r>
        <w:rPr>
          <w:spacing w:val="-21"/>
          <w:w w:val="95"/>
        </w:rPr>
        <w:t>个月的按实际岗位实习天数乘</w:t>
      </w:r>
      <w:r>
        <w:rPr/>
        <w:t>以日均报酬标准计发。</w:t>
      </w:r>
    </w:p>
    <w:p>
      <w:pPr>
        <w:pStyle w:val="ListParagraph"/>
        <w:numPr>
          <w:ilvl w:val="1"/>
          <w:numId w:val="8"/>
        </w:numPr>
        <w:tabs>
          <w:tab w:pos="2154" w:val="left" w:leader="none"/>
        </w:tabs>
        <w:spacing w:line="388" w:lineRule="exact" w:before="0" w:after="0"/>
        <w:ind w:left="2153" w:right="0" w:hanging="841"/>
        <w:jc w:val="both"/>
        <w:rPr>
          <w:sz w:val="32"/>
        </w:rPr>
      </w:pPr>
      <w:r>
        <w:rPr>
          <w:spacing w:val="-2"/>
          <w:sz w:val="30"/>
        </w:rPr>
        <w:t>在实习结束时根据实习情况对丙方作出实习考核鉴定。</w:t>
      </w:r>
    </w:p>
    <w:p>
      <w:pPr>
        <w:pStyle w:val="BodyText"/>
        <w:spacing w:before="161"/>
        <w:ind w:left="1191"/>
        <w:rPr>
          <w:rFonts w:ascii="黑体" w:eastAsia="黑体" w:hint="eastAsia"/>
        </w:rPr>
      </w:pPr>
      <w:r>
        <w:rPr>
          <w:rFonts w:ascii="黑体" w:eastAsia="黑体" w:hint="eastAsia"/>
        </w:rPr>
        <w:t>四、丙方权利与义务</w:t>
      </w:r>
    </w:p>
    <w:p>
      <w:pPr>
        <w:pStyle w:val="ListParagraph"/>
        <w:numPr>
          <w:ilvl w:val="0"/>
          <w:numId w:val="11"/>
        </w:numPr>
        <w:tabs>
          <w:tab w:pos="1734" w:val="left" w:leader="none"/>
        </w:tabs>
        <w:spacing w:line="240" w:lineRule="auto" w:before="177" w:after="0"/>
        <w:ind w:left="1733" w:right="0" w:hanging="421"/>
        <w:jc w:val="both"/>
        <w:rPr>
          <w:sz w:val="30"/>
        </w:rPr>
      </w:pPr>
      <w:r>
        <w:rPr>
          <w:spacing w:val="-13"/>
          <w:sz w:val="30"/>
        </w:rPr>
        <w:t>遵守国家法律法规，恪守甲乙双方安全、生产、纪律等各项管</w:t>
      </w:r>
    </w:p>
    <w:p>
      <w:pPr>
        <w:spacing w:after="0" w:line="240" w:lineRule="auto"/>
        <w:jc w:val="both"/>
        <w:rPr>
          <w:sz w:val="30"/>
        </w:rPr>
        <w:sectPr>
          <w:pgSz w:w="11910" w:h="16840"/>
          <w:pgMar w:header="0" w:footer="1708" w:top="1420" w:bottom="1920" w:left="940" w:right="940"/>
        </w:sectPr>
      </w:pPr>
    </w:p>
    <w:p>
      <w:pPr>
        <w:pStyle w:val="BodyText"/>
        <w:spacing w:line="350" w:lineRule="auto" w:before="46"/>
        <w:ind w:left="713" w:right="346"/>
      </w:pPr>
      <w:r>
        <w:rPr/>
        <w:t>理规定，提高自我保护意识，注重人身、财物及交通安全，保护好</w:t>
      </w:r>
      <w:r>
        <w:rPr>
          <w:spacing w:val="-2"/>
        </w:rPr>
        <w:t>个人信息，预防网络、电话、传销等诈骗。严禁涉黄、涉赌、涉毒、</w:t>
      </w:r>
      <w:r>
        <w:rPr>
          <w:spacing w:val="-7"/>
        </w:rPr>
        <w:t>酗酒，严禁到违禁水域游泳或参与等其他危险活动，严禁乘坐非法</w:t>
      </w:r>
      <w:r>
        <w:rPr>
          <w:spacing w:val="1"/>
        </w:rPr>
        <w:t> </w:t>
      </w:r>
      <w:r>
        <w:rPr/>
        <w:t>营运车辆等。</w:t>
      </w:r>
    </w:p>
    <w:p>
      <w:pPr>
        <w:pStyle w:val="BodyText"/>
        <w:spacing w:line="350" w:lineRule="auto"/>
        <w:ind w:left="591" w:right="437" w:firstLine="588"/>
      </w:pPr>
      <w:r>
        <w:rPr>
          <w:spacing w:val="-15"/>
        </w:rPr>
        <w:t>遵守甲乙双方的实习要求、规章制度、实习纪律及实习三方协议，</w:t>
      </w:r>
      <w:r>
        <w:rPr>
          <w:spacing w:val="-147"/>
        </w:rPr>
        <w:t> </w:t>
      </w:r>
      <w:r>
        <w:rPr/>
        <w:t>认真实习，完成实习方案规定的实习任务，撰写实习日志，并在实</w:t>
      </w:r>
      <w:r>
        <w:rPr>
          <w:spacing w:val="-11"/>
        </w:rPr>
        <w:t>习结束时提交实习报告；不得擅自离岗、消极怠工、无故拒绝实习，</w:t>
      </w:r>
      <w:r>
        <w:rPr>
          <w:spacing w:val="1"/>
        </w:rPr>
        <w:t> </w:t>
      </w:r>
      <w:r>
        <w:rPr/>
        <w:t>不得擅自离开实习单位。</w:t>
      </w:r>
    </w:p>
    <w:p>
      <w:pPr>
        <w:pStyle w:val="ListParagraph"/>
        <w:numPr>
          <w:ilvl w:val="0"/>
          <w:numId w:val="11"/>
        </w:numPr>
        <w:tabs>
          <w:tab w:pos="1734" w:val="left" w:leader="none"/>
        </w:tabs>
        <w:spacing w:line="348" w:lineRule="auto" w:before="0" w:after="0"/>
        <w:ind w:left="713" w:right="693" w:firstLine="600"/>
        <w:jc w:val="left"/>
        <w:rPr>
          <w:sz w:val="30"/>
        </w:rPr>
      </w:pPr>
      <w:r>
        <w:rPr>
          <w:spacing w:val="-10"/>
          <w:sz w:val="30"/>
        </w:rPr>
        <w:t>若违反规章制度、实习纪律以及实习三方协议，应接受相应</w:t>
      </w:r>
      <w:r>
        <w:rPr>
          <w:sz w:val="30"/>
        </w:rPr>
        <w:t>的纪律处分；给乙方造成财产损失的，依法承担相应责任。</w:t>
      </w:r>
    </w:p>
    <w:p>
      <w:pPr>
        <w:pStyle w:val="ListParagraph"/>
        <w:numPr>
          <w:ilvl w:val="0"/>
          <w:numId w:val="11"/>
        </w:numPr>
        <w:tabs>
          <w:tab w:pos="1734" w:val="left" w:leader="none"/>
        </w:tabs>
        <w:spacing w:line="350" w:lineRule="auto" w:before="0" w:after="0"/>
        <w:ind w:left="713" w:right="357" w:firstLine="600"/>
        <w:jc w:val="left"/>
        <w:rPr>
          <w:sz w:val="30"/>
        </w:rPr>
      </w:pPr>
      <w:r>
        <w:rPr>
          <w:spacing w:val="-22"/>
          <w:sz w:val="30"/>
        </w:rPr>
        <w:t>在签订本协议时，丙方应将实习情况告知法定监护人</w:t>
      </w:r>
      <w:r>
        <w:rPr>
          <w:spacing w:val="-20"/>
          <w:sz w:val="30"/>
        </w:rPr>
        <w:t>（或家长</w:t>
      </w:r>
      <w:r>
        <w:rPr>
          <w:sz w:val="30"/>
        </w:rPr>
        <w:t>）</w:t>
      </w:r>
      <w:r>
        <w:rPr>
          <w:spacing w:val="-147"/>
          <w:sz w:val="30"/>
        </w:rPr>
        <w:t> </w:t>
      </w:r>
      <w:r>
        <w:rPr>
          <w:spacing w:val="-2"/>
          <w:sz w:val="30"/>
        </w:rPr>
        <w:t>并取得法定监护人（或家长）签字的知情同意书作为本协议的附件。</w:t>
      </w:r>
    </w:p>
    <w:p>
      <w:pPr>
        <w:pStyle w:val="ListParagraph"/>
        <w:numPr>
          <w:ilvl w:val="0"/>
          <w:numId w:val="11"/>
        </w:numPr>
        <w:tabs>
          <w:tab w:pos="1734" w:val="left" w:leader="none"/>
        </w:tabs>
        <w:spacing w:line="348" w:lineRule="auto" w:before="0" w:after="0"/>
        <w:ind w:left="713" w:right="435" w:firstLine="600"/>
        <w:jc w:val="left"/>
        <w:rPr>
          <w:sz w:val="30"/>
        </w:rPr>
      </w:pPr>
      <w:r>
        <w:rPr>
          <w:spacing w:val="-1"/>
          <w:sz w:val="30"/>
        </w:rPr>
        <w:t>如不在统一安排的宿舍住宿，须向甲乙双方提出书面申请，</w:t>
      </w:r>
      <w:r>
        <w:rPr>
          <w:spacing w:val="-147"/>
          <w:sz w:val="30"/>
        </w:rPr>
        <w:t> </w:t>
      </w:r>
      <w:r>
        <w:rPr>
          <w:spacing w:val="-9"/>
          <w:sz w:val="30"/>
        </w:rPr>
        <w:t>经丙方法定监护人</w:t>
      </w:r>
      <w:r>
        <w:rPr>
          <w:spacing w:val="-3"/>
          <w:sz w:val="30"/>
        </w:rPr>
        <w:t>（</w:t>
      </w:r>
      <w:r>
        <w:rPr>
          <w:sz w:val="30"/>
        </w:rPr>
        <w:t>或家长</w:t>
      </w:r>
      <w:r>
        <w:rPr>
          <w:spacing w:val="-34"/>
          <w:sz w:val="30"/>
        </w:rPr>
        <w:t>）</w:t>
      </w:r>
      <w:r>
        <w:rPr>
          <w:spacing w:val="-7"/>
          <w:sz w:val="30"/>
        </w:rPr>
        <w:t>签字同意，甲乙双方备案后方可办理。</w:t>
      </w:r>
    </w:p>
    <w:p>
      <w:pPr>
        <w:pStyle w:val="ListParagraph"/>
        <w:numPr>
          <w:ilvl w:val="0"/>
          <w:numId w:val="11"/>
        </w:numPr>
        <w:tabs>
          <w:tab w:pos="1734" w:val="left" w:leader="none"/>
        </w:tabs>
        <w:spacing w:line="348" w:lineRule="auto" w:before="0" w:after="0"/>
        <w:ind w:left="713" w:right="581" w:firstLine="600"/>
        <w:jc w:val="both"/>
        <w:rPr>
          <w:sz w:val="30"/>
        </w:rPr>
      </w:pPr>
      <w:r>
        <w:rPr>
          <w:spacing w:val="-10"/>
          <w:sz w:val="30"/>
        </w:rPr>
        <w:t>实习期间，丙方因特殊情况确需中途离开或终止实习的，应</w:t>
      </w:r>
      <w:r>
        <w:rPr>
          <w:sz w:val="30"/>
        </w:rPr>
        <w:t>提前七日向甲乙双方提出申请，并提供法定监护人（或家长）书</w:t>
      </w:r>
      <w:r>
        <w:rPr>
          <w:spacing w:val="1"/>
          <w:sz w:val="30"/>
        </w:rPr>
        <w:t> </w:t>
      </w:r>
      <w:r>
        <w:rPr>
          <w:sz w:val="30"/>
        </w:rPr>
        <w:t>面同意材料，经甲乙双方同意，并办妥离岗相关手续后方可离开。</w:t>
      </w:r>
    </w:p>
    <w:p>
      <w:pPr>
        <w:pStyle w:val="ListParagraph"/>
        <w:numPr>
          <w:ilvl w:val="0"/>
          <w:numId w:val="11"/>
        </w:numPr>
        <w:tabs>
          <w:tab w:pos="1734" w:val="left" w:leader="none"/>
        </w:tabs>
        <w:spacing w:line="350" w:lineRule="auto" w:before="7" w:after="0"/>
        <w:ind w:left="713" w:right="658" w:firstLine="600"/>
        <w:jc w:val="both"/>
        <w:rPr>
          <w:sz w:val="30"/>
        </w:rPr>
      </w:pPr>
      <w:r>
        <w:rPr>
          <w:spacing w:val="-10"/>
          <w:sz w:val="30"/>
        </w:rPr>
        <w:t>严格按照乙方安全规程和操作规范开展工作，爱护乙方设施</w:t>
      </w:r>
      <w:r>
        <w:rPr>
          <w:sz w:val="30"/>
        </w:rPr>
        <w:t>设备，有安全风险的操作必须在乙方专门人员指导下进行。保守乙方的商业、技术秘密，保证在实习期间及实习结束后不向任何第三方透露相关的资料和信息。</w:t>
      </w:r>
    </w:p>
    <w:p>
      <w:pPr>
        <w:pStyle w:val="ListParagraph"/>
        <w:numPr>
          <w:ilvl w:val="0"/>
          <w:numId w:val="11"/>
        </w:numPr>
        <w:tabs>
          <w:tab w:pos="1734" w:val="left" w:leader="none"/>
        </w:tabs>
        <w:spacing w:line="350" w:lineRule="auto" w:before="0" w:after="0"/>
        <w:ind w:left="713" w:right="675" w:firstLine="600"/>
        <w:jc w:val="both"/>
        <w:rPr>
          <w:sz w:val="30"/>
        </w:rPr>
      </w:pPr>
      <w:r>
        <w:rPr>
          <w:spacing w:val="-11"/>
          <w:sz w:val="30"/>
        </w:rPr>
        <w:t>个人权益受到侵犯时，应及时向甲乙双方投诉。丙方认为乙</w:t>
      </w:r>
      <w:r>
        <w:rPr>
          <w:sz w:val="30"/>
        </w:rPr>
        <w:t>方安排的工作内容违反法律或相关规定的，应立即告知甲方，并由甲方协调处理。</w:t>
      </w:r>
    </w:p>
    <w:p>
      <w:pPr>
        <w:spacing w:after="0" w:line="350" w:lineRule="auto"/>
        <w:jc w:val="both"/>
        <w:rPr>
          <w:sz w:val="30"/>
        </w:rPr>
        <w:sectPr>
          <w:pgSz w:w="11910" w:h="16840"/>
          <w:pgMar w:header="0" w:footer="1708" w:top="1420" w:bottom="1920" w:left="940" w:right="940"/>
        </w:sectPr>
      </w:pPr>
    </w:p>
    <w:p>
      <w:pPr>
        <w:pStyle w:val="ListParagraph"/>
        <w:numPr>
          <w:ilvl w:val="0"/>
          <w:numId w:val="11"/>
        </w:numPr>
        <w:tabs>
          <w:tab w:pos="1734" w:val="left" w:leader="none"/>
        </w:tabs>
        <w:spacing w:line="350" w:lineRule="auto" w:before="46" w:after="0"/>
        <w:ind w:left="713" w:right="441" w:firstLine="600"/>
        <w:jc w:val="left"/>
        <w:rPr>
          <w:sz w:val="30"/>
        </w:rPr>
      </w:pPr>
      <w:r>
        <w:rPr>
          <w:spacing w:val="-2"/>
          <w:sz w:val="30"/>
        </w:rPr>
        <w:t>实习期间，丙方发生人身等伤害事故的，有依法获得赔偿的</w:t>
      </w:r>
      <w:r>
        <w:rPr>
          <w:sz w:val="30"/>
        </w:rPr>
        <w:t>权利。属于保险赔付范围的，由承保保险公司按保险合同赔付标</w:t>
      </w:r>
      <w:r>
        <w:rPr>
          <w:spacing w:val="1"/>
          <w:sz w:val="30"/>
        </w:rPr>
        <w:t> </w:t>
      </w:r>
      <w:r>
        <w:rPr>
          <w:spacing w:val="-6"/>
          <w:sz w:val="30"/>
        </w:rPr>
        <w:t>准进行赔付；不属于保险赔付范围或者超出保险赔付额度的部分，</w:t>
      </w:r>
      <w:r>
        <w:rPr>
          <w:spacing w:val="1"/>
          <w:sz w:val="30"/>
        </w:rPr>
        <w:t> </w:t>
      </w:r>
      <w:r>
        <w:rPr>
          <w:sz w:val="30"/>
        </w:rPr>
        <w:t>由乙方、甲方、丙方依法承担相应责任。</w:t>
      </w:r>
    </w:p>
    <w:p>
      <w:pPr>
        <w:pStyle w:val="BodyText"/>
        <w:spacing w:line="379" w:lineRule="exact"/>
        <w:ind w:left="1191"/>
        <w:rPr>
          <w:rFonts w:ascii="黑体" w:eastAsia="黑体" w:hint="eastAsia"/>
        </w:rPr>
      </w:pPr>
      <w:r>
        <w:rPr>
          <w:rFonts w:ascii="黑体" w:eastAsia="黑体" w:hint="eastAsia"/>
        </w:rPr>
        <w:t>五、协议解除</w:t>
      </w:r>
    </w:p>
    <w:p>
      <w:pPr>
        <w:pStyle w:val="ListParagraph"/>
        <w:numPr>
          <w:ilvl w:val="0"/>
          <w:numId w:val="12"/>
        </w:numPr>
        <w:tabs>
          <w:tab w:pos="1578" w:val="left" w:leader="none"/>
        </w:tabs>
        <w:spacing w:line="240" w:lineRule="auto" w:before="177" w:after="0"/>
        <w:ind w:left="1577" w:right="0" w:hanging="265"/>
        <w:jc w:val="left"/>
        <w:rPr>
          <w:sz w:val="28"/>
        </w:rPr>
      </w:pPr>
      <w:r>
        <w:rPr>
          <w:spacing w:val="-11"/>
          <w:sz w:val="30"/>
        </w:rPr>
        <w:t>经甲、乙、丙三方协商一致，可以解除协议，并以书面形式确</w:t>
      </w:r>
    </w:p>
    <w:p>
      <w:pPr>
        <w:pStyle w:val="BodyText"/>
        <w:spacing w:before="2"/>
        <w:rPr>
          <w:sz w:val="9"/>
        </w:rPr>
      </w:pPr>
    </w:p>
    <w:p>
      <w:pPr>
        <w:pStyle w:val="BodyText"/>
        <w:spacing w:before="58"/>
        <w:ind w:left="591"/>
      </w:pPr>
      <w:r>
        <w:rPr/>
        <w:t>认。</w:t>
      </w:r>
    </w:p>
    <w:p>
      <w:pPr>
        <w:pStyle w:val="ListParagraph"/>
        <w:numPr>
          <w:ilvl w:val="0"/>
          <w:numId w:val="12"/>
        </w:numPr>
        <w:tabs>
          <w:tab w:pos="1734" w:val="left" w:leader="none"/>
        </w:tabs>
        <w:spacing w:line="240" w:lineRule="auto" w:before="154" w:after="0"/>
        <w:ind w:left="1733" w:right="0" w:hanging="421"/>
        <w:jc w:val="left"/>
        <w:rPr>
          <w:sz w:val="32"/>
        </w:rPr>
      </w:pPr>
      <w:r>
        <w:rPr>
          <w:spacing w:val="-2"/>
          <w:sz w:val="30"/>
        </w:rPr>
        <w:t>有以下情形之一的，可以解除本协议：</w:t>
      </w:r>
    </w:p>
    <w:p>
      <w:pPr>
        <w:pStyle w:val="ListParagraph"/>
        <w:numPr>
          <w:ilvl w:val="0"/>
          <w:numId w:val="13"/>
        </w:numPr>
        <w:tabs>
          <w:tab w:pos="2154" w:val="left" w:leader="none"/>
        </w:tabs>
        <w:spacing w:line="240" w:lineRule="auto" w:before="152" w:after="0"/>
        <w:ind w:left="2153" w:right="0" w:hanging="963"/>
        <w:jc w:val="left"/>
        <w:rPr>
          <w:sz w:val="32"/>
        </w:rPr>
      </w:pPr>
      <w:r>
        <w:rPr>
          <w:spacing w:val="-2"/>
          <w:sz w:val="30"/>
        </w:rPr>
        <w:t>因不可抗力致使协议不能履行；</w:t>
      </w:r>
    </w:p>
    <w:p>
      <w:pPr>
        <w:pStyle w:val="ListParagraph"/>
        <w:numPr>
          <w:ilvl w:val="0"/>
          <w:numId w:val="13"/>
        </w:numPr>
        <w:tabs>
          <w:tab w:pos="1900" w:val="left" w:leader="none"/>
        </w:tabs>
        <w:spacing w:line="240" w:lineRule="auto" w:before="169" w:after="0"/>
        <w:ind w:left="1899" w:right="0" w:hanging="709"/>
        <w:jc w:val="left"/>
        <w:rPr>
          <w:sz w:val="28"/>
        </w:rPr>
      </w:pPr>
      <w:r>
        <w:rPr>
          <w:spacing w:val="-15"/>
          <w:sz w:val="30"/>
        </w:rPr>
        <w:t>甲方因教学计划发生重大调整，确实无法开展岗位实习的，</w:t>
      </w:r>
    </w:p>
    <w:p>
      <w:pPr>
        <w:pStyle w:val="BodyText"/>
        <w:spacing w:before="2"/>
        <w:rPr>
          <w:sz w:val="9"/>
        </w:rPr>
      </w:pPr>
    </w:p>
    <w:p>
      <w:pPr>
        <w:pStyle w:val="BodyText"/>
        <w:spacing w:line="350" w:lineRule="auto" w:before="58"/>
        <w:ind w:left="591" w:right="452"/>
      </w:pPr>
      <w:r>
        <w:rPr/>
        <w:t>至少提前十个工作日以书面形式向乙方提出终止实习要求，并通知丙方；</w:t>
      </w:r>
    </w:p>
    <w:p>
      <w:pPr>
        <w:pStyle w:val="ListParagraph"/>
        <w:numPr>
          <w:ilvl w:val="0"/>
          <w:numId w:val="13"/>
        </w:numPr>
        <w:tabs>
          <w:tab w:pos="1940" w:val="left" w:leader="none"/>
        </w:tabs>
        <w:spacing w:line="350" w:lineRule="auto" w:before="0" w:after="0"/>
        <w:ind w:left="591" w:right="593" w:firstLine="600"/>
        <w:jc w:val="both"/>
        <w:rPr>
          <w:sz w:val="28"/>
        </w:rPr>
      </w:pPr>
      <w:r>
        <w:rPr>
          <w:spacing w:val="-1"/>
          <w:sz w:val="30"/>
        </w:rPr>
        <w:t>乙方遇重大生产调整，确实无法继续接受丙方实习的，至</w:t>
      </w:r>
      <w:r>
        <w:rPr>
          <w:spacing w:val="-5"/>
          <w:sz w:val="30"/>
        </w:rPr>
        <w:t>少提前十个工作日以书面形式向甲方提出终止实习要求，并通知丙</w:t>
      </w:r>
      <w:r>
        <w:rPr>
          <w:sz w:val="30"/>
        </w:rPr>
        <w:t>方；</w:t>
      </w:r>
    </w:p>
    <w:p>
      <w:pPr>
        <w:pStyle w:val="ListParagraph"/>
        <w:numPr>
          <w:ilvl w:val="0"/>
          <w:numId w:val="13"/>
        </w:numPr>
        <w:tabs>
          <w:tab w:pos="2154" w:val="left" w:leader="none"/>
        </w:tabs>
        <w:spacing w:line="385" w:lineRule="exact" w:before="0" w:after="0"/>
        <w:ind w:left="2153" w:right="0" w:hanging="963"/>
        <w:jc w:val="left"/>
        <w:rPr>
          <w:sz w:val="32"/>
        </w:rPr>
      </w:pPr>
      <w:r>
        <w:rPr>
          <w:spacing w:val="-2"/>
          <w:sz w:val="30"/>
        </w:rPr>
        <w:t>法律法规及有关政策规定的其他可以解除协议的情形的。</w:t>
      </w:r>
    </w:p>
    <w:p>
      <w:pPr>
        <w:pStyle w:val="ListParagraph"/>
        <w:numPr>
          <w:ilvl w:val="0"/>
          <w:numId w:val="12"/>
        </w:numPr>
        <w:tabs>
          <w:tab w:pos="1734" w:val="left" w:leader="none"/>
        </w:tabs>
        <w:spacing w:line="350" w:lineRule="auto" w:before="169" w:after="0"/>
        <w:ind w:left="713" w:right="693" w:firstLine="600"/>
        <w:jc w:val="left"/>
        <w:rPr>
          <w:sz w:val="30"/>
        </w:rPr>
      </w:pPr>
      <w:r>
        <w:rPr>
          <w:spacing w:val="-10"/>
          <w:sz w:val="30"/>
        </w:rPr>
        <w:t>有以下情形之一的，无过错的一方有权解除协议，并及时以</w:t>
      </w:r>
      <w:r>
        <w:rPr>
          <w:sz w:val="30"/>
        </w:rPr>
        <w:t>书面形式通知其他两方：</w:t>
      </w:r>
    </w:p>
    <w:p>
      <w:pPr>
        <w:pStyle w:val="ListParagraph"/>
        <w:numPr>
          <w:ilvl w:val="0"/>
          <w:numId w:val="14"/>
        </w:numPr>
        <w:tabs>
          <w:tab w:pos="1936" w:val="left" w:leader="none"/>
        </w:tabs>
        <w:spacing w:line="348" w:lineRule="auto" w:before="0" w:after="0"/>
        <w:ind w:left="591" w:right="629" w:firstLine="600"/>
        <w:jc w:val="left"/>
        <w:rPr>
          <w:sz w:val="28"/>
        </w:rPr>
      </w:pPr>
      <w:r>
        <w:rPr>
          <w:spacing w:val="-2"/>
          <w:sz w:val="30"/>
        </w:rPr>
        <w:t>甲方未履行对实习工作和丙方的管理职责，影响乙方正常</w:t>
      </w:r>
      <w:r>
        <w:rPr>
          <w:sz w:val="30"/>
        </w:rPr>
        <w:t>生产经营的，经协商未达成一致的；</w:t>
      </w:r>
    </w:p>
    <w:p>
      <w:pPr>
        <w:pStyle w:val="ListParagraph"/>
        <w:numPr>
          <w:ilvl w:val="0"/>
          <w:numId w:val="14"/>
        </w:numPr>
        <w:tabs>
          <w:tab w:pos="1938" w:val="left" w:leader="none"/>
        </w:tabs>
        <w:spacing w:line="348" w:lineRule="auto" w:before="4" w:after="0"/>
        <w:ind w:left="591" w:right="617" w:firstLine="600"/>
        <w:jc w:val="left"/>
        <w:rPr>
          <w:sz w:val="28"/>
        </w:rPr>
      </w:pPr>
      <w:r>
        <w:rPr>
          <w:spacing w:val="-2"/>
          <w:sz w:val="30"/>
        </w:rPr>
        <w:t>乙方未履行协议约定的实习岗位、报酬、劳动时间等条件</w:t>
      </w:r>
      <w:r>
        <w:rPr>
          <w:sz w:val="30"/>
        </w:rPr>
        <w:t>和管理职责的，经协商未达成一致的；</w:t>
      </w:r>
    </w:p>
    <w:p>
      <w:pPr>
        <w:pStyle w:val="ListParagraph"/>
        <w:numPr>
          <w:ilvl w:val="0"/>
          <w:numId w:val="14"/>
        </w:numPr>
        <w:tabs>
          <w:tab w:pos="1940" w:val="left" w:leader="none"/>
        </w:tabs>
        <w:spacing w:line="350" w:lineRule="auto" w:before="0" w:after="0"/>
        <w:ind w:left="591" w:right="632" w:firstLine="600"/>
        <w:jc w:val="left"/>
        <w:rPr>
          <w:sz w:val="28"/>
        </w:rPr>
      </w:pPr>
      <w:r>
        <w:rPr>
          <w:spacing w:val="-2"/>
          <w:sz w:val="30"/>
        </w:rPr>
        <w:t>丙方严重违反乙方规章制度，或丙方严重失职，给乙方造</w:t>
      </w:r>
      <w:r>
        <w:rPr>
          <w:sz w:val="30"/>
        </w:rPr>
        <w:t>成人员伤亡、设备重大损坏以及其他重大损害的；</w:t>
      </w:r>
    </w:p>
    <w:p>
      <w:pPr>
        <w:spacing w:after="0" w:line="350" w:lineRule="auto"/>
        <w:jc w:val="left"/>
        <w:rPr>
          <w:sz w:val="28"/>
        </w:rPr>
        <w:sectPr>
          <w:pgSz w:w="11910" w:h="16840"/>
          <w:pgMar w:header="0" w:footer="1708" w:top="1420" w:bottom="1920" w:left="940" w:right="940"/>
        </w:sectPr>
      </w:pPr>
    </w:p>
    <w:p>
      <w:pPr>
        <w:pStyle w:val="ListParagraph"/>
        <w:numPr>
          <w:ilvl w:val="0"/>
          <w:numId w:val="14"/>
        </w:numPr>
        <w:tabs>
          <w:tab w:pos="2154" w:val="left" w:leader="none"/>
        </w:tabs>
        <w:spacing w:line="240" w:lineRule="auto" w:before="26" w:after="0"/>
        <w:ind w:left="2153" w:right="0" w:hanging="963"/>
        <w:jc w:val="left"/>
        <w:rPr>
          <w:sz w:val="32"/>
        </w:rPr>
      </w:pPr>
      <w:r>
        <w:rPr>
          <w:spacing w:val="-2"/>
          <w:sz w:val="30"/>
        </w:rPr>
        <w:t>法律法规作出的相关禁止性规定的情形的。</w:t>
      </w:r>
    </w:p>
    <w:p>
      <w:pPr>
        <w:pStyle w:val="BodyText"/>
        <w:spacing w:before="169"/>
        <w:ind w:left="1191"/>
        <w:rPr>
          <w:rFonts w:ascii="黑体" w:eastAsia="黑体" w:hint="eastAsia"/>
        </w:rPr>
      </w:pPr>
      <w:r>
        <w:rPr>
          <w:rFonts w:ascii="黑体" w:eastAsia="黑体" w:hint="eastAsia"/>
        </w:rPr>
        <w:t>六、附则</w:t>
      </w:r>
    </w:p>
    <w:p>
      <w:pPr>
        <w:pStyle w:val="BodyText"/>
        <w:tabs>
          <w:tab w:pos="6353" w:val="left" w:leader="none"/>
        </w:tabs>
        <w:spacing w:line="348" w:lineRule="auto" w:before="177"/>
        <w:ind w:left="473" w:right="437" w:firstLine="600"/>
      </w:pPr>
      <w:r>
        <w:rPr/>
        <w:t>本协议一式</w:t>
      </w:r>
      <w:r>
        <w:rPr>
          <w:spacing w:val="138"/>
        </w:rPr>
        <w:t> </w:t>
      </w:r>
      <w:r>
        <w:rPr/>
        <w:t>份</w:t>
      </w:r>
      <w:r>
        <w:rPr>
          <w:spacing w:val="-65"/>
        </w:rPr>
        <w:t>，</w:t>
      </w:r>
      <w:r>
        <w:rPr/>
        <w:t>甲</w:t>
      </w:r>
      <w:r>
        <w:rPr>
          <w:spacing w:val="-63"/>
        </w:rPr>
        <w:t>、</w:t>
      </w:r>
      <w:r>
        <w:rPr/>
        <w:t>乙</w:t>
      </w:r>
      <w:r>
        <w:rPr>
          <w:spacing w:val="-65"/>
        </w:rPr>
        <w:t>、</w:t>
      </w:r>
      <w:r>
        <w:rPr/>
        <w:t>丙三方各执</w:t>
        <w:tab/>
      </w:r>
      <w:r>
        <w:rPr>
          <w:spacing w:val="-1"/>
        </w:rPr>
        <w:t>份</w:t>
      </w:r>
      <w:r>
        <w:rPr>
          <w:spacing w:val="-63"/>
        </w:rPr>
        <w:t>，</w:t>
      </w:r>
      <w:r>
        <w:rPr>
          <w:spacing w:val="-1"/>
        </w:rPr>
        <w:t>具有同等</w:t>
      </w:r>
      <w:r>
        <w:rPr/>
        <w:t>法律效力。</w:t>
      </w:r>
      <w:r>
        <w:rPr>
          <w:spacing w:val="-4"/>
        </w:rPr>
        <w:t>2.</w:t>
      </w:r>
      <w:r>
        <w:rPr>
          <w:spacing w:val="-8"/>
        </w:rPr>
        <w:t>任</w:t>
      </w:r>
      <w:r>
        <w:rPr>
          <w:spacing w:val="-5"/>
        </w:rPr>
        <w:t>何</w:t>
      </w:r>
      <w:r>
        <w:rPr>
          <w:spacing w:val="-8"/>
        </w:rPr>
        <w:t>一</w:t>
      </w:r>
      <w:r>
        <w:rPr>
          <w:spacing w:val="-5"/>
        </w:rPr>
        <w:t>方</w:t>
      </w:r>
      <w:r>
        <w:rPr>
          <w:spacing w:val="-8"/>
        </w:rPr>
        <w:t>未</w:t>
      </w:r>
      <w:r>
        <w:rPr>
          <w:spacing w:val="-5"/>
        </w:rPr>
        <w:t>经</w:t>
      </w:r>
      <w:r>
        <w:rPr>
          <w:spacing w:val="-8"/>
        </w:rPr>
        <w:t>其</w:t>
      </w:r>
      <w:r>
        <w:rPr>
          <w:spacing w:val="-5"/>
        </w:rPr>
        <w:t>他</w:t>
      </w:r>
      <w:r>
        <w:rPr>
          <w:spacing w:val="-8"/>
        </w:rPr>
        <w:t>两</w:t>
      </w:r>
      <w:r>
        <w:rPr>
          <w:spacing w:val="-5"/>
        </w:rPr>
        <w:t>方</w:t>
      </w:r>
      <w:r>
        <w:rPr>
          <w:spacing w:val="-8"/>
        </w:rPr>
        <w:t>同</w:t>
      </w:r>
      <w:r>
        <w:rPr>
          <w:spacing w:val="-5"/>
        </w:rPr>
        <w:t>意</w:t>
      </w:r>
      <w:r>
        <w:rPr>
          <w:spacing w:val="-8"/>
        </w:rPr>
        <w:t>不</w:t>
      </w:r>
      <w:r>
        <w:rPr>
          <w:spacing w:val="-5"/>
        </w:rPr>
        <w:t>可</w:t>
      </w:r>
      <w:r>
        <w:rPr>
          <w:spacing w:val="-8"/>
        </w:rPr>
        <w:t>随</w:t>
      </w:r>
      <w:r>
        <w:rPr>
          <w:spacing w:val="-5"/>
        </w:rPr>
        <w:t>意</w:t>
      </w:r>
      <w:r>
        <w:rPr>
          <w:spacing w:val="-8"/>
        </w:rPr>
        <w:t>终</w:t>
      </w:r>
      <w:r>
        <w:rPr>
          <w:spacing w:val="-5"/>
        </w:rPr>
        <w:t>止</w:t>
      </w:r>
      <w:r>
        <w:rPr>
          <w:spacing w:val="-8"/>
        </w:rPr>
        <w:t>本</w:t>
      </w:r>
      <w:r>
        <w:rPr>
          <w:spacing w:val="-5"/>
        </w:rPr>
        <w:t>协议</w:t>
      </w:r>
      <w:r>
        <w:rPr>
          <w:spacing w:val="-116"/>
        </w:rPr>
        <w:t>，</w:t>
      </w:r>
      <w:r>
        <w:rPr>
          <w:spacing w:val="-22"/>
        </w:rPr>
        <w:t>任何</w:t>
      </w:r>
      <w:r>
        <w:rPr>
          <w:spacing w:val="-24"/>
        </w:rPr>
        <w:t>一</w:t>
      </w:r>
      <w:r>
        <w:rPr>
          <w:spacing w:val="-10"/>
        </w:rPr>
        <w:t>方有</w:t>
      </w:r>
      <w:r>
        <w:rPr>
          <w:spacing w:val="-3"/>
        </w:rPr>
        <w:t>违约</w:t>
      </w:r>
      <w:r>
        <w:rPr/>
        <w:t>行为，均须承担违约责任。</w:t>
      </w:r>
    </w:p>
    <w:p>
      <w:pPr>
        <w:pStyle w:val="ListParagraph"/>
        <w:numPr>
          <w:ilvl w:val="0"/>
          <w:numId w:val="15"/>
        </w:numPr>
        <w:tabs>
          <w:tab w:pos="1362" w:val="left" w:leader="none"/>
        </w:tabs>
        <w:spacing w:line="348" w:lineRule="auto" w:before="8" w:after="0"/>
        <w:ind w:left="473" w:right="593" w:firstLine="588"/>
        <w:jc w:val="both"/>
        <w:rPr>
          <w:sz w:val="28"/>
        </w:rPr>
      </w:pPr>
      <w:r>
        <w:rPr>
          <w:spacing w:val="-18"/>
          <w:sz w:val="30"/>
        </w:rPr>
        <w:t>有关本协议的其他未尽事宜，由甲、乙、丙三方协商解决并签署</w:t>
      </w:r>
      <w:r>
        <w:rPr>
          <w:sz w:val="30"/>
        </w:rPr>
        <w:t>书面文件予以确认。协商不成的，任何一方当事人有权向所在地人民法院提起诉讼。</w:t>
      </w:r>
    </w:p>
    <w:p>
      <w:pPr>
        <w:pStyle w:val="ListParagraph"/>
        <w:numPr>
          <w:ilvl w:val="0"/>
          <w:numId w:val="15"/>
        </w:numPr>
        <w:tabs>
          <w:tab w:pos="1357" w:val="left" w:leader="none"/>
        </w:tabs>
        <w:spacing w:line="348" w:lineRule="auto" w:before="8" w:after="0"/>
        <w:ind w:left="473" w:right="586" w:firstLine="583"/>
        <w:jc w:val="left"/>
        <w:rPr>
          <w:sz w:val="28"/>
        </w:rPr>
      </w:pPr>
      <w:r>
        <w:rPr>
          <w:spacing w:val="-14"/>
          <w:sz w:val="30"/>
        </w:rPr>
        <w:t>本协议自签字</w:t>
      </w:r>
      <w:r>
        <w:rPr>
          <w:spacing w:val="-10"/>
          <w:sz w:val="30"/>
        </w:rPr>
        <w:t>（</w:t>
      </w:r>
      <w:r>
        <w:rPr>
          <w:spacing w:val="-11"/>
          <w:sz w:val="30"/>
        </w:rPr>
        <w:t>盖章</w:t>
      </w:r>
      <w:r>
        <w:rPr>
          <w:spacing w:val="-34"/>
          <w:sz w:val="30"/>
        </w:rPr>
        <w:t>）</w:t>
      </w:r>
      <w:r>
        <w:rPr>
          <w:spacing w:val="-15"/>
          <w:sz w:val="30"/>
        </w:rPr>
        <w:t>之日起生效，至约定实习期届满或丙方实</w:t>
      </w:r>
      <w:r>
        <w:rPr>
          <w:sz w:val="30"/>
        </w:rPr>
        <w:t>习结束时终止。</w:t>
      </w:r>
    </w:p>
    <w:p>
      <w:pPr>
        <w:pStyle w:val="ListParagraph"/>
        <w:numPr>
          <w:ilvl w:val="0"/>
          <w:numId w:val="15"/>
        </w:numPr>
        <w:tabs>
          <w:tab w:pos="1362" w:val="left" w:leader="none"/>
        </w:tabs>
        <w:spacing w:line="350" w:lineRule="auto" w:before="4" w:after="0"/>
        <w:ind w:left="473" w:right="593" w:firstLine="588"/>
        <w:jc w:val="both"/>
        <w:rPr>
          <w:sz w:val="28"/>
        </w:rPr>
      </w:pPr>
      <w:r>
        <w:rPr>
          <w:spacing w:val="-17"/>
          <w:sz w:val="30"/>
        </w:rPr>
        <w:t>甲、乙、丙任何一方通讯地址</w:t>
      </w:r>
      <w:r>
        <w:rPr>
          <w:spacing w:val="-12"/>
          <w:sz w:val="30"/>
        </w:rPr>
        <w:t>（</w:t>
      </w:r>
      <w:r>
        <w:rPr>
          <w:spacing w:val="-11"/>
          <w:sz w:val="30"/>
        </w:rPr>
        <w:t>联系方式</w:t>
      </w:r>
      <w:r>
        <w:rPr>
          <w:spacing w:val="-39"/>
          <w:sz w:val="30"/>
        </w:rPr>
        <w:t>）</w:t>
      </w:r>
      <w:r>
        <w:rPr>
          <w:spacing w:val="-9"/>
          <w:sz w:val="30"/>
        </w:rPr>
        <w:t>等与丙方实习相关的</w:t>
      </w:r>
      <w:r>
        <w:rPr>
          <w:sz w:val="30"/>
        </w:rPr>
        <w:t>重大信息发生变更的应及时通知其他两方，否则，由此产生的一切不利后果自行承担；给其他两方造成损失的，应承担相应的法律责任。</w:t>
      </w:r>
    </w:p>
    <w:p>
      <w:pPr>
        <w:pStyle w:val="ListParagraph"/>
        <w:numPr>
          <w:ilvl w:val="0"/>
          <w:numId w:val="15"/>
        </w:numPr>
        <w:tabs>
          <w:tab w:pos="1379" w:val="left" w:leader="none"/>
        </w:tabs>
        <w:spacing w:line="350" w:lineRule="auto" w:before="0" w:after="0"/>
        <w:ind w:left="473" w:right="597" w:firstLine="602"/>
        <w:jc w:val="both"/>
        <w:rPr>
          <w:sz w:val="28"/>
        </w:rPr>
      </w:pPr>
      <w:r>
        <w:rPr>
          <w:sz w:val="30"/>
        </w:rPr>
        <w:t>本协议条款中涉及《职业学校学生实习管理规定（2021</w:t>
      </w:r>
      <w:r>
        <w:rPr>
          <w:spacing w:val="26"/>
          <w:sz w:val="30"/>
        </w:rPr>
        <w:t> 年修</w:t>
      </w:r>
      <w:r>
        <w:rPr>
          <w:sz w:val="30"/>
        </w:rPr>
        <w:t>订）》中规定的原则上“不得”的，如实习因特殊要求存在不履行的可能，甲、乙、丙三方需事先协商一致、签订同意书，并报上级主管部门备案同意后，在不违反法律规定的条件下，方可实施，不视为违约。</w:t>
      </w:r>
    </w:p>
    <w:p>
      <w:pPr>
        <w:pStyle w:val="ListParagraph"/>
        <w:numPr>
          <w:ilvl w:val="0"/>
          <w:numId w:val="15"/>
        </w:numPr>
        <w:tabs>
          <w:tab w:pos="1357" w:val="left" w:leader="none"/>
        </w:tabs>
        <w:spacing w:line="350" w:lineRule="auto" w:before="0" w:after="0"/>
        <w:ind w:left="473" w:right="591" w:firstLine="583"/>
        <w:jc w:val="both"/>
        <w:rPr>
          <w:sz w:val="28"/>
        </w:rPr>
      </w:pPr>
      <w:r>
        <w:rPr>
          <w:spacing w:val="-18"/>
          <w:sz w:val="30"/>
        </w:rPr>
        <w:t>如丙方集体签订协议，需由丙方代表签字，其他所有丙方需签订</w:t>
      </w:r>
      <w:r>
        <w:rPr>
          <w:sz w:val="30"/>
        </w:rPr>
        <w:t>相应委托书，并作为本协议的附件。丙方代表在签字前，应将协议文本内容提前告知每一位参加岗位实习的学生（丙方）</w:t>
      </w:r>
      <w:r>
        <w:rPr>
          <w:spacing w:val="12"/>
          <w:sz w:val="30"/>
        </w:rPr>
        <w:t>及其法定监</w:t>
      </w:r>
      <w:r>
        <w:rPr>
          <w:sz w:val="30"/>
        </w:rPr>
        <w:t>护人（或家长），并在签署后将协议副本交每一位参加岗位实习的学生（丙方）。</w:t>
      </w:r>
    </w:p>
    <w:p>
      <w:pPr>
        <w:spacing w:after="0" w:line="350" w:lineRule="auto"/>
        <w:jc w:val="both"/>
        <w:rPr>
          <w:sz w:val="28"/>
        </w:rPr>
        <w:sectPr>
          <w:pgSz w:w="11910" w:h="16840"/>
          <w:pgMar w:header="0" w:footer="1708" w:top="1420" w:bottom="1920" w:left="940" w:right="940"/>
        </w:sectPr>
      </w:pPr>
    </w:p>
    <w:p>
      <w:pPr>
        <w:pStyle w:val="ListParagraph"/>
        <w:numPr>
          <w:ilvl w:val="0"/>
          <w:numId w:val="15"/>
        </w:numPr>
        <w:tabs>
          <w:tab w:pos="1307" w:val="left" w:leader="none"/>
        </w:tabs>
        <w:spacing w:line="240" w:lineRule="auto" w:before="46" w:after="0"/>
        <w:ind w:left="1306" w:right="0" w:hanging="282"/>
        <w:jc w:val="left"/>
        <w:rPr>
          <w:sz w:val="26"/>
        </w:rPr>
      </w:pPr>
      <w:r>
        <w:rPr>
          <w:sz w:val="28"/>
        </w:rPr>
        <w:t>其他事项：</w:t>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
        <w:rPr>
          <w:sz w:val="33"/>
        </w:rPr>
      </w:pPr>
    </w:p>
    <w:p>
      <w:pPr>
        <w:pStyle w:val="BodyText"/>
        <w:tabs>
          <w:tab w:pos="5391" w:val="left" w:leader="none"/>
        </w:tabs>
        <w:spacing w:before="1"/>
        <w:ind w:left="591"/>
      </w:pPr>
      <w:r>
        <w:rPr/>
        <w:t>甲方：（学校盖章）</w:t>
        <w:tab/>
      </w:r>
      <w:r>
        <w:rPr>
          <w:spacing w:val="-3"/>
        </w:rPr>
        <w:t>乙方</w:t>
      </w:r>
      <w:r>
        <w:rPr>
          <w:spacing w:val="-2"/>
        </w:rPr>
        <w:t>：（实习单位盖章）</w:t>
      </w:r>
    </w:p>
    <w:p>
      <w:pPr>
        <w:pStyle w:val="BodyText"/>
      </w:pPr>
    </w:p>
    <w:p>
      <w:pPr>
        <w:pStyle w:val="BodyText"/>
      </w:pPr>
    </w:p>
    <w:p>
      <w:pPr>
        <w:pStyle w:val="BodyText"/>
      </w:pPr>
    </w:p>
    <w:p>
      <w:pPr>
        <w:pStyle w:val="BodyText"/>
      </w:pPr>
    </w:p>
    <w:p>
      <w:pPr>
        <w:pStyle w:val="BodyText"/>
      </w:pPr>
    </w:p>
    <w:p>
      <w:pPr>
        <w:pStyle w:val="BodyText"/>
        <w:spacing w:before="7"/>
        <w:rPr>
          <w:sz w:val="38"/>
        </w:rPr>
      </w:pPr>
    </w:p>
    <w:p>
      <w:pPr>
        <w:pStyle w:val="BodyText"/>
        <w:tabs>
          <w:tab w:pos="1702" w:val="left" w:leader="none"/>
          <w:tab w:pos="2633" w:val="left" w:leader="none"/>
          <w:tab w:pos="5719" w:val="left" w:leader="none"/>
          <w:tab w:pos="5933" w:val="left" w:leader="none"/>
          <w:tab w:pos="6857" w:val="left" w:leader="none"/>
          <w:tab w:pos="7786" w:val="left" w:leader="none"/>
        </w:tabs>
        <w:spacing w:line="348" w:lineRule="auto"/>
        <w:ind w:left="773" w:right="1323" w:hanging="183"/>
      </w:pPr>
      <w:r>
        <w:rPr/>
        <w:t>法定代表人（签字）：</w:t>
        <w:tab/>
      </w:r>
      <w:r>
        <w:rPr>
          <w:spacing w:val="-2"/>
        </w:rPr>
        <w:t>法定代表人（签字）：</w:t>
      </w:r>
      <w:r>
        <w:rPr>
          <w:spacing w:val="-147"/>
        </w:rPr>
        <w:t> </w:t>
      </w:r>
      <w:r>
        <w:rPr/>
        <w:t>年</w:t>
        <w:tab/>
        <w:t>月</w:t>
        <w:tab/>
        <w:t>日</w:t>
        <w:tab/>
        <w:tab/>
        <w:t>年</w:t>
        <w:tab/>
        <w:t>月</w:t>
        <w:tab/>
        <w:t>日</w:t>
      </w:r>
    </w:p>
    <w:p>
      <w:pPr>
        <w:pStyle w:val="BodyText"/>
      </w:pPr>
    </w:p>
    <w:p>
      <w:pPr>
        <w:pStyle w:val="BodyText"/>
      </w:pPr>
    </w:p>
    <w:p>
      <w:pPr>
        <w:pStyle w:val="BodyText"/>
      </w:pPr>
    </w:p>
    <w:p>
      <w:pPr>
        <w:pStyle w:val="BodyText"/>
      </w:pPr>
    </w:p>
    <w:p>
      <w:pPr>
        <w:pStyle w:val="BodyText"/>
      </w:pPr>
    </w:p>
    <w:p>
      <w:pPr>
        <w:pStyle w:val="BodyText"/>
        <w:spacing w:before="3"/>
        <w:rPr>
          <w:sz w:val="25"/>
        </w:rPr>
      </w:pPr>
    </w:p>
    <w:p>
      <w:pPr>
        <w:pStyle w:val="BodyText"/>
        <w:tabs>
          <w:tab w:pos="1752" w:val="left" w:leader="none"/>
          <w:tab w:pos="2652" w:val="left" w:leader="none"/>
        </w:tabs>
        <w:spacing w:line="700" w:lineRule="auto"/>
        <w:ind w:left="773" w:right="7071" w:hanging="34"/>
      </w:pPr>
      <w:r>
        <w:rPr/>
        <w:t>丙方：（签字）</w:t>
      </w:r>
      <w:r>
        <w:rPr>
          <w:spacing w:val="-147"/>
        </w:rPr>
        <w:t> </w:t>
      </w:r>
      <w:r>
        <w:rPr/>
        <w:t>年</w:t>
        <w:tab/>
        <w:t>月</w:t>
        <w:tab/>
      </w:r>
      <w:r>
        <w:rPr>
          <w:spacing w:val="-2"/>
        </w:rPr>
        <w:t>日</w:t>
      </w:r>
    </w:p>
    <w:p>
      <w:pPr>
        <w:pStyle w:val="BodyText"/>
        <w:spacing w:before="5"/>
        <w:rPr>
          <w:sz w:val="43"/>
        </w:rPr>
      </w:pPr>
    </w:p>
    <w:p>
      <w:pPr>
        <w:pStyle w:val="BodyText"/>
        <w:ind w:left="473"/>
      </w:pPr>
      <w:r>
        <w:rPr>
          <w:spacing w:val="-4"/>
        </w:rPr>
        <w:t>附件：</w:t>
      </w:r>
    </w:p>
    <w:p>
      <w:pPr>
        <w:pStyle w:val="ListParagraph"/>
        <w:numPr>
          <w:ilvl w:val="1"/>
          <w:numId w:val="15"/>
        </w:numPr>
        <w:tabs>
          <w:tab w:pos="1939" w:val="left" w:leader="none"/>
        </w:tabs>
        <w:spacing w:line="240" w:lineRule="auto" w:before="175" w:after="0"/>
        <w:ind w:left="1938" w:right="0" w:hanging="748"/>
        <w:jc w:val="left"/>
        <w:rPr>
          <w:sz w:val="30"/>
        </w:rPr>
      </w:pPr>
      <w:r>
        <w:rPr>
          <w:sz w:val="30"/>
        </w:rPr>
        <w:t>补充协议（若有）</w:t>
      </w:r>
    </w:p>
    <w:p>
      <w:pPr>
        <w:pStyle w:val="ListParagraph"/>
        <w:numPr>
          <w:ilvl w:val="1"/>
          <w:numId w:val="15"/>
        </w:numPr>
        <w:tabs>
          <w:tab w:pos="1941" w:val="left" w:leader="none"/>
        </w:tabs>
        <w:spacing w:line="240" w:lineRule="auto" w:before="175" w:after="0"/>
        <w:ind w:left="1941" w:right="0" w:hanging="750"/>
        <w:jc w:val="left"/>
        <w:rPr>
          <w:sz w:val="30"/>
        </w:rPr>
      </w:pPr>
      <w:r>
        <w:rPr>
          <w:spacing w:val="-3"/>
          <w:sz w:val="30"/>
        </w:rPr>
        <w:t>丙方岗位实习法定监护人</w:t>
      </w:r>
      <w:r>
        <w:rPr>
          <w:spacing w:val="-2"/>
          <w:sz w:val="30"/>
        </w:rPr>
        <w:t>（或家长）知情同意书</w:t>
      </w:r>
    </w:p>
    <w:p>
      <w:pPr>
        <w:pStyle w:val="ListParagraph"/>
        <w:numPr>
          <w:ilvl w:val="1"/>
          <w:numId w:val="15"/>
        </w:numPr>
        <w:tabs>
          <w:tab w:pos="1941" w:val="left" w:leader="none"/>
        </w:tabs>
        <w:spacing w:line="240" w:lineRule="auto" w:before="177" w:after="0"/>
        <w:ind w:left="1941" w:right="0" w:hanging="750"/>
        <w:jc w:val="left"/>
        <w:rPr>
          <w:sz w:val="30"/>
        </w:rPr>
      </w:pPr>
      <w:r>
        <w:rPr>
          <w:spacing w:val="-2"/>
          <w:sz w:val="30"/>
        </w:rPr>
        <w:t>职业学校学生岗位实习三方协议签约委托</w:t>
      </w:r>
    </w:p>
    <w:p>
      <w:pPr>
        <w:spacing w:after="0" w:line="240" w:lineRule="auto"/>
        <w:jc w:val="left"/>
        <w:rPr>
          <w:sz w:val="30"/>
        </w:rPr>
        <w:sectPr>
          <w:pgSz w:w="11910" w:h="16840"/>
          <w:pgMar w:header="0" w:footer="1708" w:top="1440" w:bottom="1920" w:left="940" w:right="940"/>
        </w:sectPr>
      </w:pPr>
    </w:p>
    <w:p>
      <w:pPr>
        <w:pStyle w:val="BodyText"/>
        <w:spacing w:before="46"/>
        <w:ind w:left="473"/>
        <w:rPr>
          <w:rFonts w:ascii="仿宋" w:eastAsia="仿宋" w:hint="eastAsia"/>
        </w:rPr>
      </w:pPr>
      <w:r>
        <w:rPr>
          <w:rFonts w:ascii="仿宋" w:eastAsia="仿宋" w:hint="eastAsia"/>
          <w:spacing w:val="-3"/>
        </w:rPr>
        <w:t>附件</w:t>
      </w:r>
      <w:r>
        <w:rPr>
          <w:rFonts w:ascii="仿宋" w:eastAsia="仿宋" w:hint="eastAsia"/>
          <w:spacing w:val="-2"/>
        </w:rPr>
        <w:t>（1）：</w:t>
      </w:r>
    </w:p>
    <w:p>
      <w:pPr>
        <w:pStyle w:val="BodyText"/>
        <w:rPr>
          <w:rFonts w:ascii="仿宋"/>
          <w:sz w:val="20"/>
        </w:rPr>
      </w:pPr>
    </w:p>
    <w:p>
      <w:pPr>
        <w:pStyle w:val="BodyText"/>
        <w:spacing w:before="7"/>
        <w:rPr>
          <w:rFonts w:ascii="仿宋"/>
          <w:sz w:val="27"/>
        </w:rPr>
      </w:pPr>
    </w:p>
    <w:p>
      <w:pPr>
        <w:pStyle w:val="Heading2"/>
        <w:spacing w:line="633" w:lineRule="exact"/>
      </w:pPr>
      <w:r>
        <w:rPr>
          <w:spacing w:val="-2"/>
        </w:rPr>
        <w:t>补充协议</w:t>
      </w:r>
    </w:p>
    <w:p>
      <w:pPr>
        <w:pStyle w:val="BodyText"/>
        <w:spacing w:before="11"/>
        <w:rPr>
          <w:rFonts w:ascii="方正小标宋简体"/>
          <w:sz w:val="34"/>
        </w:rPr>
      </w:pPr>
    </w:p>
    <w:p>
      <w:pPr>
        <w:pStyle w:val="BodyText"/>
        <w:spacing w:line="350" w:lineRule="auto"/>
        <w:ind w:left="591" w:right="596" w:firstLine="600"/>
        <w:jc w:val="both"/>
      </w:pPr>
      <w:r>
        <w:rPr/>
        <w:t>为规范和加强职业学校学生岗位实习工作，提升技术技能人才培养质量，维护学生、学校和实习单位的合法权益，根据国家相关法律法规及《职业学校学生实习管理规定》（2021年修订），特订立补充协议如下：</w:t>
      </w:r>
    </w:p>
    <w:p>
      <w:pPr>
        <w:pStyle w:val="BodyText"/>
        <w:spacing w:before="1"/>
        <w:ind w:left="1191"/>
        <w:rPr>
          <w:rFonts w:ascii="Arial" w:eastAsia="Arial"/>
        </w:rPr>
      </w:pPr>
      <w:r>
        <w:rPr>
          <w:rFonts w:ascii="黑体" w:eastAsia="黑体" w:hint="eastAsia"/>
        </w:rPr>
        <w:t>一、</w:t>
      </w:r>
      <w:r>
        <w:rPr>
          <w:rFonts w:ascii="Arial" w:eastAsia="Arial"/>
          <w:spacing w:val="12"/>
        </w:rPr>
        <w:t>. .</w:t>
      </w:r>
    </w:p>
    <w:p>
      <w:pPr>
        <w:pStyle w:val="BodyText"/>
        <w:spacing w:before="175"/>
        <w:ind w:left="1191"/>
        <w:rPr>
          <w:rFonts w:ascii="Arial"/>
        </w:rPr>
      </w:pPr>
      <w:r>
        <w:rPr>
          <w:w w:val="95"/>
        </w:rPr>
        <w:t>1</w:t>
      </w:r>
      <w:r>
        <w:rPr>
          <w:spacing w:val="-20"/>
          <w:w w:val="95"/>
        </w:rPr>
        <w:t> </w:t>
      </w:r>
      <w:r>
        <w:rPr>
          <w:w w:val="95"/>
        </w:rPr>
        <w:t>.</w:t>
      </w:r>
      <w:r>
        <w:rPr>
          <w:spacing w:val="-15"/>
          <w:w w:val="95"/>
        </w:rPr>
        <w:t> </w:t>
      </w:r>
      <w:r>
        <w:rPr>
          <w:rFonts w:ascii="Arial"/>
          <w:w w:val="95"/>
        </w:rPr>
        <w:t>.</w:t>
      </w:r>
      <w:r>
        <w:rPr>
          <w:rFonts w:ascii="Arial"/>
          <w:spacing w:val="-14"/>
          <w:w w:val="95"/>
        </w:rPr>
        <w:t> </w:t>
      </w:r>
      <w:r>
        <w:rPr>
          <w:rFonts w:ascii="Arial"/>
          <w:w w:val="95"/>
        </w:rPr>
        <w:t>.</w:t>
      </w:r>
    </w:p>
    <w:p>
      <w:pPr>
        <w:pStyle w:val="BodyText"/>
        <w:spacing w:before="175"/>
        <w:ind w:left="1191"/>
        <w:rPr>
          <w:rFonts w:ascii="Arial"/>
        </w:rPr>
      </w:pPr>
      <w:r>
        <w:rPr/>
        <w:t>2</w:t>
      </w:r>
      <w:r>
        <w:rPr>
          <w:spacing w:val="-36"/>
        </w:rPr>
        <w:t> </w:t>
      </w:r>
      <w:r>
        <w:rPr/>
        <w:t>.</w:t>
      </w:r>
      <w:r>
        <w:rPr>
          <w:spacing w:val="-27"/>
        </w:rPr>
        <w:t> </w:t>
      </w:r>
      <w:r>
        <w:rPr>
          <w:rFonts w:ascii="Arial"/>
        </w:rPr>
        <w:t>.</w:t>
      </w:r>
      <w:r>
        <w:rPr>
          <w:rFonts w:ascii="Arial"/>
          <w:spacing w:val="-21"/>
        </w:rPr>
        <w:t> </w:t>
      </w:r>
      <w:r>
        <w:rPr>
          <w:rFonts w:ascii="Arial"/>
        </w:rPr>
        <w:t>.</w:t>
      </w:r>
    </w:p>
    <w:p>
      <w:pPr>
        <w:pStyle w:val="BodyText"/>
        <w:spacing w:before="177"/>
        <w:ind w:left="1191"/>
        <w:rPr>
          <w:rFonts w:ascii="Arial"/>
        </w:rPr>
      </w:pPr>
      <w:r>
        <w:rPr>
          <w:w w:val="95"/>
        </w:rPr>
        <w:t>3</w:t>
      </w:r>
      <w:r>
        <w:rPr>
          <w:spacing w:val="-20"/>
          <w:w w:val="95"/>
        </w:rPr>
        <w:t> </w:t>
      </w:r>
      <w:r>
        <w:rPr>
          <w:w w:val="95"/>
        </w:rPr>
        <w:t>.</w:t>
      </w:r>
      <w:r>
        <w:rPr>
          <w:spacing w:val="-12"/>
          <w:w w:val="95"/>
        </w:rPr>
        <w:t> </w:t>
      </w:r>
      <w:r>
        <w:rPr>
          <w:rFonts w:ascii="Arial"/>
          <w:w w:val="95"/>
        </w:rPr>
        <w:t>.</w:t>
      </w:r>
      <w:r>
        <w:rPr>
          <w:rFonts w:ascii="Arial"/>
          <w:spacing w:val="-12"/>
          <w:w w:val="95"/>
        </w:rPr>
        <w:t> </w:t>
      </w:r>
      <w:r>
        <w:rPr>
          <w:rFonts w:ascii="Arial"/>
          <w:w w:val="95"/>
        </w:rPr>
        <w:t>.</w:t>
      </w:r>
    </w:p>
    <w:p>
      <w:pPr>
        <w:tabs>
          <w:tab w:pos="2470" w:val="left" w:leader="none"/>
        </w:tabs>
        <w:spacing w:before="155"/>
        <w:ind w:left="1191" w:right="0" w:firstLine="0"/>
        <w:jc w:val="left"/>
        <w:rPr>
          <w:rFonts w:ascii="Arial" w:eastAsia="Arial"/>
          <w:sz w:val="30"/>
        </w:rPr>
      </w:pPr>
      <w:r>
        <w:rPr>
          <w:rFonts w:ascii="黑体" w:eastAsia="黑体" w:hint="eastAsia"/>
          <w:sz w:val="32"/>
        </w:rPr>
        <w:t>二、</w:t>
      </w:r>
      <w:r>
        <w:rPr>
          <w:rFonts w:ascii="黑体" w:eastAsia="黑体" w:hint="eastAsia"/>
          <w:spacing w:val="162"/>
          <w:sz w:val="32"/>
        </w:rPr>
        <w:t> </w:t>
      </w:r>
      <w:r>
        <w:rPr>
          <w:rFonts w:ascii="Arial" w:eastAsia="Arial"/>
          <w:sz w:val="30"/>
        </w:rPr>
        <w:t>.</w:t>
        <w:tab/>
        <w:t>.</w:t>
      </w:r>
    </w:p>
    <w:p>
      <w:pPr>
        <w:pStyle w:val="BodyText"/>
        <w:spacing w:before="169"/>
        <w:ind w:left="1191"/>
        <w:rPr>
          <w:rFonts w:ascii="Arial"/>
        </w:rPr>
      </w:pPr>
      <w:r>
        <w:rPr>
          <w:w w:val="95"/>
        </w:rPr>
        <w:t>1</w:t>
      </w:r>
      <w:r>
        <w:rPr>
          <w:spacing w:val="-20"/>
          <w:w w:val="95"/>
        </w:rPr>
        <w:t> </w:t>
      </w:r>
      <w:r>
        <w:rPr>
          <w:w w:val="95"/>
        </w:rPr>
        <w:t>.</w:t>
      </w:r>
      <w:r>
        <w:rPr>
          <w:spacing w:val="-15"/>
          <w:w w:val="95"/>
        </w:rPr>
        <w:t> </w:t>
      </w:r>
      <w:r>
        <w:rPr>
          <w:rFonts w:ascii="Arial"/>
          <w:w w:val="95"/>
        </w:rPr>
        <w:t>.</w:t>
      </w:r>
      <w:r>
        <w:rPr>
          <w:rFonts w:ascii="Arial"/>
          <w:spacing w:val="-14"/>
          <w:w w:val="95"/>
        </w:rPr>
        <w:t> </w:t>
      </w:r>
      <w:r>
        <w:rPr>
          <w:rFonts w:ascii="Arial"/>
          <w:w w:val="95"/>
        </w:rPr>
        <w:t>.</w:t>
      </w:r>
    </w:p>
    <w:p>
      <w:pPr>
        <w:pStyle w:val="BodyText"/>
        <w:spacing w:before="178"/>
        <w:ind w:left="1191"/>
        <w:rPr>
          <w:rFonts w:ascii="Arial"/>
        </w:rPr>
      </w:pPr>
      <w:r>
        <w:rPr/>
        <w:t>2</w:t>
      </w:r>
      <w:r>
        <w:rPr>
          <w:spacing w:val="-36"/>
        </w:rPr>
        <w:t> </w:t>
      </w:r>
      <w:r>
        <w:rPr/>
        <w:t>.</w:t>
      </w:r>
      <w:r>
        <w:rPr>
          <w:spacing w:val="-27"/>
        </w:rPr>
        <w:t> </w:t>
      </w:r>
      <w:r>
        <w:rPr>
          <w:rFonts w:ascii="Arial"/>
        </w:rPr>
        <w:t>.</w:t>
      </w:r>
      <w:r>
        <w:rPr>
          <w:rFonts w:ascii="Arial"/>
          <w:spacing w:val="-21"/>
        </w:rPr>
        <w:t> </w:t>
      </w:r>
      <w:r>
        <w:rPr>
          <w:rFonts w:ascii="Arial"/>
        </w:rPr>
        <w:t>.</w:t>
      </w:r>
    </w:p>
    <w:p>
      <w:pPr>
        <w:pStyle w:val="BodyText"/>
        <w:spacing w:before="174"/>
        <w:ind w:left="1191"/>
        <w:rPr>
          <w:rFonts w:ascii="Arial"/>
        </w:rPr>
      </w:pPr>
      <w:r>
        <w:rPr/>
        <w:t>3</w:t>
      </w:r>
      <w:r>
        <w:rPr>
          <w:spacing w:val="-36"/>
        </w:rPr>
        <w:t> </w:t>
      </w:r>
      <w:r>
        <w:rPr/>
        <w:t>.</w:t>
      </w:r>
      <w:r>
        <w:rPr>
          <w:spacing w:val="-29"/>
        </w:rPr>
        <w:t> </w:t>
      </w:r>
      <w:r>
        <w:rPr>
          <w:rFonts w:ascii="Arial"/>
        </w:rPr>
        <w:t>.</w:t>
      </w:r>
      <w:r>
        <w:rPr>
          <w:rFonts w:ascii="Arial"/>
          <w:spacing w:val="-18"/>
        </w:rPr>
        <w:t> </w:t>
      </w:r>
      <w:r>
        <w:rPr>
          <w:rFonts w:ascii="Arial"/>
        </w:rPr>
        <w:t>.</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spacing w:before="0"/>
        <w:ind w:left="1274" w:right="945" w:firstLine="0"/>
        <w:jc w:val="center"/>
        <w:rPr>
          <w:rFonts w:ascii="Franklin Gothic Book"/>
          <w:sz w:val="18"/>
        </w:rPr>
      </w:pPr>
      <w:r>
        <w:rPr>
          <w:rFonts w:ascii="Franklin Gothic Book"/>
          <w:sz w:val="18"/>
        </w:rPr>
        <w:t>34</w:t>
      </w:r>
    </w:p>
    <w:p>
      <w:pPr>
        <w:spacing w:after="0"/>
        <w:jc w:val="center"/>
        <w:rPr>
          <w:rFonts w:ascii="Franklin Gothic Book"/>
          <w:sz w:val="18"/>
        </w:rPr>
        <w:sectPr>
          <w:footerReference w:type="default" r:id="rId6"/>
          <w:pgSz w:w="11910" w:h="16840"/>
          <w:pgMar w:footer="0" w:header="0" w:top="1420" w:bottom="280" w:left="940" w:right="940"/>
        </w:sectPr>
      </w:pPr>
    </w:p>
    <w:p>
      <w:pPr>
        <w:spacing w:before="26"/>
        <w:ind w:left="473" w:right="0" w:firstLine="0"/>
        <w:jc w:val="left"/>
        <w:rPr>
          <w:rFonts w:ascii="仿宋" w:eastAsia="仿宋" w:hint="eastAsia"/>
          <w:sz w:val="32"/>
        </w:rPr>
      </w:pPr>
      <w:r>
        <w:rPr>
          <w:rFonts w:ascii="仿宋" w:eastAsia="仿宋" w:hint="eastAsia"/>
          <w:sz w:val="32"/>
        </w:rPr>
        <w:t>附件（2）：</w:t>
      </w:r>
    </w:p>
    <w:p>
      <w:pPr>
        <w:pStyle w:val="BodyText"/>
        <w:spacing w:before="10"/>
        <w:rPr>
          <w:rFonts w:ascii="仿宋"/>
          <w:sz w:val="46"/>
        </w:rPr>
      </w:pPr>
    </w:p>
    <w:p>
      <w:pPr>
        <w:pStyle w:val="Heading2"/>
        <w:ind w:left="1274" w:right="1166"/>
      </w:pPr>
      <w:r>
        <w:rPr>
          <w:spacing w:val="-1"/>
        </w:rPr>
        <w:t>丙方岗位实习法定监护人</w:t>
      </w:r>
      <w:r>
        <w:rPr/>
        <w:t>（或家长）知情同意书</w:t>
      </w:r>
    </w:p>
    <w:p>
      <w:pPr>
        <w:pStyle w:val="BodyText"/>
        <w:spacing w:before="11"/>
        <w:rPr>
          <w:rFonts w:ascii="方正小标宋简体"/>
          <w:sz w:val="34"/>
        </w:rPr>
      </w:pPr>
    </w:p>
    <w:p>
      <w:pPr>
        <w:pStyle w:val="BodyText"/>
        <w:ind w:left="648"/>
      </w:pPr>
      <w:r>
        <w:rPr/>
        <w:t>尊敬的学生法定监护人（或家长）：</w:t>
      </w:r>
    </w:p>
    <w:p>
      <w:pPr>
        <w:pStyle w:val="BodyText"/>
        <w:spacing w:line="350" w:lineRule="auto" w:before="247"/>
        <w:ind w:left="648" w:right="357" w:firstLine="600"/>
        <w:jc w:val="both"/>
      </w:pPr>
      <w:r>
        <w:rPr>
          <w:spacing w:val="-13"/>
        </w:rPr>
        <w:t>您好！根据《职业学校学生实习管理规定》</w:t>
      </w:r>
      <w:r>
        <w:rPr>
          <w:spacing w:val="-5"/>
        </w:rPr>
        <w:t>（2021</w:t>
      </w:r>
      <w:r>
        <w:rPr>
          <w:spacing w:val="-12"/>
        </w:rPr>
        <w:t>年修订）（</w:t>
      </w:r>
      <w:r>
        <w:rPr>
          <w:spacing w:val="-8"/>
        </w:rPr>
        <w:t>以下</w:t>
      </w:r>
      <w:r>
        <w:rPr/>
        <w:t>简称《规定》</w:t>
      </w:r>
      <w:r>
        <w:rPr>
          <w:spacing w:val="-60"/>
        </w:rPr>
        <w:t>）</w:t>
      </w:r>
      <w:r>
        <w:rPr>
          <w:spacing w:val="-1"/>
        </w:rPr>
        <w:t>《职业学校学生岗位实习三方协议》</w:t>
      </w:r>
      <w:r>
        <w:rPr/>
        <w:t>（以下简称《三</w:t>
      </w:r>
      <w:r>
        <w:rPr>
          <w:spacing w:val="-22"/>
        </w:rPr>
        <w:t>方协议》</w:t>
      </w:r>
      <w:r>
        <w:rPr>
          <w:spacing w:val="-24"/>
        </w:rPr>
        <w:t>）等要求，您的孩子参加岗位实习、签订《三方协议》，应取得</w:t>
      </w:r>
      <w:r>
        <w:rPr/>
        <w:t>法定监护人（或家长）签字的知情同意书。</w:t>
      </w:r>
    </w:p>
    <w:p>
      <w:pPr>
        <w:pStyle w:val="BodyText"/>
        <w:tabs>
          <w:tab w:pos="3996" w:val="left" w:leader="none"/>
          <w:tab w:pos="5530" w:val="left" w:leader="none"/>
          <w:tab w:pos="8887" w:val="left" w:leader="none"/>
        </w:tabs>
        <w:spacing w:line="348" w:lineRule="auto"/>
        <w:ind w:left="648" w:right="519" w:firstLine="600"/>
        <w:jc w:val="both"/>
      </w:pPr>
      <w:r>
        <w:rPr/>
        <w:t>现您的子女</w:t>
      </w:r>
      <w:r>
        <w:rPr>
          <w:rFonts w:ascii="Times New Roman" w:eastAsia="Times New Roman"/>
          <w:u w:val="single"/>
        </w:rPr>
        <w:tab/>
      </w:r>
      <w:r>
        <w:rPr/>
        <w:t>，</w:t>
      </w:r>
      <w:r>
        <w:rPr>
          <w:rFonts w:ascii="Times New Roman" w:eastAsia="Times New Roman"/>
          <w:u w:val="single"/>
        </w:rPr>
        <w:tab/>
      </w:r>
      <w:r>
        <w:rPr/>
        <w:t>学院（系、部）</w:t>
      </w:r>
      <w:r>
        <w:rPr>
          <w:rFonts w:ascii="Times New Roman" w:eastAsia="Times New Roman"/>
          <w:u w:val="single"/>
        </w:rPr>
        <w:tab/>
      </w:r>
      <w:r>
        <w:rPr>
          <w:spacing w:val="15"/>
        </w:rPr>
        <w:t>专</w:t>
      </w:r>
      <w:r>
        <w:rPr/>
        <w:t>业</w:t>
      </w:r>
      <w:r>
        <w:rPr>
          <w:spacing w:val="-7"/>
        </w:rPr>
        <w:t>班的</w:t>
      </w:r>
      <w:r>
        <w:rPr>
          <w:spacing w:val="-6"/>
        </w:rPr>
        <w:t>学生</w:t>
      </w:r>
      <w:r>
        <w:rPr>
          <w:spacing w:val="-154"/>
        </w:rPr>
        <w:t>，</w:t>
      </w:r>
      <w:r>
        <w:rPr>
          <w:spacing w:val="-6"/>
        </w:rPr>
        <w:t>将于</w:t>
      </w:r>
      <w:r>
        <w:rPr>
          <w:spacing w:val="120"/>
          <w:u w:val="single"/>
        </w:rPr>
        <w:t> </w:t>
      </w:r>
      <w:r>
        <w:rPr>
          <w:spacing w:val="-6"/>
        </w:rPr>
        <w:t>年</w:t>
      </w:r>
      <w:r>
        <w:rPr>
          <w:spacing w:val="122"/>
          <w:u w:val="single"/>
        </w:rPr>
        <w:t> </w:t>
      </w:r>
      <w:r>
        <w:rPr>
          <w:spacing w:val="-6"/>
        </w:rPr>
        <w:t>月</w:t>
      </w:r>
      <w:r>
        <w:rPr>
          <w:spacing w:val="116"/>
          <w:u w:val="single"/>
        </w:rPr>
        <w:t> </w:t>
      </w:r>
      <w:r>
        <w:rPr>
          <w:spacing w:val="-6"/>
        </w:rPr>
        <w:t>日</w:t>
      </w:r>
      <w:r>
        <w:rPr>
          <w:spacing w:val="-40"/>
        </w:rPr>
        <w:t> </w:t>
      </w:r>
      <w:r>
        <w:rPr>
          <w:spacing w:val="-6"/>
        </w:rPr>
        <w:t>至</w:t>
      </w:r>
      <w:r>
        <w:rPr>
          <w:spacing w:val="81"/>
          <w:u w:val="single"/>
        </w:rPr>
        <w:t> </w:t>
      </w:r>
      <w:r>
        <w:rPr>
          <w:spacing w:val="-6"/>
        </w:rPr>
        <w:t>年</w:t>
      </w:r>
      <w:r>
        <w:rPr>
          <w:spacing w:val="123"/>
          <w:u w:val="single"/>
        </w:rPr>
        <w:t> </w:t>
      </w:r>
      <w:r>
        <w:rPr>
          <w:spacing w:val="-6"/>
        </w:rPr>
        <w:t>月</w:t>
      </w:r>
      <w:r>
        <w:rPr>
          <w:spacing w:val="55"/>
          <w:u w:val="single"/>
        </w:rPr>
        <w:t> </w:t>
      </w:r>
      <w:r>
        <w:rPr>
          <w:spacing w:val="-6"/>
        </w:rPr>
        <w:t>日</w:t>
      </w:r>
      <w:r>
        <w:rPr>
          <w:spacing w:val="-40"/>
        </w:rPr>
        <w:t> </w:t>
      </w:r>
      <w:r>
        <w:rPr>
          <w:spacing w:val="-6"/>
        </w:rPr>
        <w:t>到</w:t>
      </w:r>
    </w:p>
    <w:p>
      <w:pPr>
        <w:pStyle w:val="BodyText"/>
        <w:tabs>
          <w:tab w:pos="1522" w:val="left" w:leader="none"/>
        </w:tabs>
        <w:spacing w:line="348" w:lineRule="auto" w:before="10"/>
        <w:ind w:left="473" w:right="531" w:hanging="1"/>
      </w:pPr>
      <w:r>
        <w:rPr>
          <w:rFonts w:ascii="Times New Roman" w:eastAsia="Times New Roman"/>
          <w:u w:val="single"/>
        </w:rPr>
        <w:t> </w:t>
        <w:tab/>
      </w:r>
      <w:r>
        <w:rPr>
          <w:u w:val="single"/>
        </w:rPr>
        <w:t>（</w:t>
      </w:r>
      <w:r>
        <w:rPr>
          <w:spacing w:val="-7"/>
        </w:rPr>
        <w:t>实习单位</w:t>
      </w:r>
      <w:r>
        <w:rPr>
          <w:spacing w:val="-8"/>
        </w:rPr>
        <w:t>）</w:t>
      </w:r>
      <w:r>
        <w:rPr>
          <w:spacing w:val="-9"/>
        </w:rPr>
        <w:t>参加岗位实习，需要您了解并同意，具体内容如</w:t>
      </w:r>
      <w:r>
        <w:rPr/>
        <w:t>下：</w:t>
      </w:r>
    </w:p>
    <w:p>
      <w:pPr>
        <w:pStyle w:val="ListParagraph"/>
        <w:numPr>
          <w:ilvl w:val="0"/>
          <w:numId w:val="16"/>
        </w:numPr>
        <w:tabs>
          <w:tab w:pos="1513" w:val="left" w:leader="none"/>
        </w:tabs>
        <w:spacing w:line="348" w:lineRule="auto" w:before="6" w:after="0"/>
        <w:ind w:left="648" w:right="377" w:firstLine="600"/>
        <w:jc w:val="both"/>
        <w:rPr>
          <w:sz w:val="30"/>
        </w:rPr>
      </w:pPr>
      <w:r>
        <w:rPr>
          <w:spacing w:val="-24"/>
          <w:sz w:val="30"/>
        </w:rPr>
        <w:t>本次实习是依据《规定》《三方协议》等规章制度具体开展的，</w:t>
      </w:r>
      <w:r>
        <w:rPr>
          <w:spacing w:val="-26"/>
          <w:sz w:val="30"/>
        </w:rPr>
        <w:t> </w:t>
      </w:r>
      <w:r>
        <w:rPr>
          <w:sz w:val="30"/>
        </w:rPr>
        <w:t>您的孩子享受《三方协议》中的权利，同时也需要遵守《三方协议》中的义务。</w:t>
      </w:r>
    </w:p>
    <w:p>
      <w:pPr>
        <w:pStyle w:val="ListParagraph"/>
        <w:numPr>
          <w:ilvl w:val="0"/>
          <w:numId w:val="16"/>
        </w:numPr>
        <w:tabs>
          <w:tab w:pos="1520" w:val="left" w:leader="none"/>
        </w:tabs>
        <w:spacing w:line="348" w:lineRule="auto" w:before="8" w:after="0"/>
        <w:ind w:left="648" w:right="543" w:firstLine="600"/>
        <w:jc w:val="left"/>
        <w:rPr>
          <w:sz w:val="30"/>
        </w:rPr>
      </w:pPr>
      <w:r>
        <w:rPr>
          <w:spacing w:val="19"/>
          <w:sz w:val="30"/>
        </w:rPr>
        <w:t>实习单位是学校根据专业人才培养要求遴选的符合学生</w:t>
      </w:r>
      <w:r>
        <w:rPr>
          <w:sz w:val="30"/>
        </w:rPr>
        <w:t>岗位实习要求的企业。</w:t>
      </w:r>
    </w:p>
    <w:p>
      <w:pPr>
        <w:pStyle w:val="ListParagraph"/>
        <w:numPr>
          <w:ilvl w:val="0"/>
          <w:numId w:val="16"/>
        </w:numPr>
        <w:tabs>
          <w:tab w:pos="1518" w:val="left" w:leader="none"/>
        </w:tabs>
        <w:spacing w:line="350" w:lineRule="auto" w:before="64" w:after="0"/>
        <w:ind w:left="648" w:right="519" w:firstLine="600"/>
        <w:jc w:val="both"/>
        <w:rPr>
          <w:sz w:val="30"/>
        </w:rPr>
      </w:pPr>
      <w:r>
        <w:rPr>
          <w:sz w:val="30"/>
        </w:rPr>
        <w:t>岗位实习是教学的一部分，您的孩子应按学校要求按时提交实习日志、实习报告、实习总结等，如有违反实习规定的行为，经查实，会影响其实习成绩。</w:t>
      </w:r>
    </w:p>
    <w:p>
      <w:pPr>
        <w:pStyle w:val="ListParagraph"/>
        <w:numPr>
          <w:ilvl w:val="0"/>
          <w:numId w:val="16"/>
        </w:numPr>
        <w:tabs>
          <w:tab w:pos="1525" w:val="left" w:leader="none"/>
        </w:tabs>
        <w:spacing w:line="350" w:lineRule="auto" w:before="59" w:after="0"/>
        <w:ind w:left="648" w:right="540" w:firstLine="600"/>
        <w:jc w:val="left"/>
        <w:rPr>
          <w:sz w:val="30"/>
        </w:rPr>
      </w:pPr>
      <w:r>
        <w:rPr>
          <w:spacing w:val="17"/>
          <w:sz w:val="30"/>
        </w:rPr>
        <w:t>您的孩子在实习期间必须定期向自己的实习指导教师和实</w:t>
      </w:r>
      <w:r>
        <w:rPr>
          <w:spacing w:val="-8"/>
          <w:sz w:val="30"/>
        </w:rPr>
        <w:t>习指导人员汇报实习情况，接受指导教师和实习指导人员的指导和</w:t>
      </w:r>
    </w:p>
    <w:p>
      <w:pPr>
        <w:spacing w:after="0" w:line="350" w:lineRule="auto"/>
        <w:jc w:val="left"/>
        <w:rPr>
          <w:sz w:val="30"/>
        </w:rPr>
        <w:sectPr>
          <w:footerReference w:type="default" r:id="rId7"/>
          <w:pgSz w:w="11910" w:h="16840"/>
          <w:pgMar w:footer="1929" w:header="0" w:top="1420" w:bottom="2120" w:left="940" w:right="940"/>
          <w:pgNumType w:start="35"/>
        </w:sectPr>
      </w:pPr>
    </w:p>
    <w:p>
      <w:pPr>
        <w:pStyle w:val="BodyText"/>
        <w:spacing w:before="46"/>
        <w:ind w:left="648"/>
      </w:pPr>
      <w:r>
        <w:rPr/>
        <w:t>相关要求，并按进度完成学校规定的各项教学实习内容。</w:t>
      </w:r>
    </w:p>
    <w:p>
      <w:pPr>
        <w:pStyle w:val="ListParagraph"/>
        <w:numPr>
          <w:ilvl w:val="0"/>
          <w:numId w:val="16"/>
        </w:numPr>
        <w:tabs>
          <w:tab w:pos="1513" w:val="left" w:leader="none"/>
        </w:tabs>
        <w:spacing w:line="350" w:lineRule="auto" w:before="175" w:after="0"/>
        <w:ind w:left="648" w:right="521" w:firstLine="600"/>
        <w:jc w:val="both"/>
        <w:rPr>
          <w:sz w:val="30"/>
        </w:rPr>
      </w:pPr>
      <w:r>
        <w:rPr>
          <w:sz w:val="30"/>
        </w:rPr>
        <w:t>您的孩子在实习期间，须严格遵守国家法律法规，以及学校</w:t>
      </w:r>
      <w:r>
        <w:rPr>
          <w:spacing w:val="-8"/>
          <w:sz w:val="30"/>
        </w:rPr>
        <w:t>和实习单位的各项规章制度。学校和实习单位将会为学生统一购买</w:t>
      </w:r>
      <w:r>
        <w:rPr>
          <w:sz w:val="30"/>
        </w:rPr>
        <w:t>实习责任保险。</w:t>
      </w:r>
    </w:p>
    <w:p>
      <w:pPr>
        <w:pStyle w:val="BodyText"/>
        <w:spacing w:line="350" w:lineRule="auto"/>
        <w:ind w:left="648" w:right="284" w:firstLine="588"/>
      </w:pPr>
      <w:r>
        <w:rPr>
          <w:spacing w:val="-10"/>
        </w:rPr>
        <w:t>您的孩子在实习期间必须与指导教师保持通讯畅通，更换联系方式</w:t>
      </w:r>
      <w:r>
        <w:rPr/>
        <w:t>时应及时告知，否则一切后果自行承担。</w:t>
      </w:r>
    </w:p>
    <w:p>
      <w:pPr>
        <w:pStyle w:val="BodyText"/>
        <w:spacing w:before="3"/>
        <w:rPr>
          <w:sz w:val="43"/>
        </w:rPr>
      </w:pPr>
    </w:p>
    <w:p>
      <w:pPr>
        <w:pStyle w:val="BodyText"/>
        <w:spacing w:line="350" w:lineRule="auto"/>
        <w:ind w:left="473" w:right="250" w:firstLine="600"/>
      </w:pPr>
      <w:r>
        <w:rPr>
          <w:spacing w:val="-1"/>
        </w:rPr>
        <w:t>（</w:t>
      </w:r>
      <w:r>
        <w:rPr/>
        <w:t>本知情同意书一式叁份，学校、实习单位、学生法定监护人或家长各壹份）。</w:t>
      </w:r>
    </w:p>
    <w:p>
      <w:pPr>
        <w:pStyle w:val="BodyText"/>
        <w:spacing w:before="6"/>
        <w:rPr>
          <w:sz w:val="43"/>
        </w:rPr>
      </w:pPr>
    </w:p>
    <w:p>
      <w:pPr>
        <w:pStyle w:val="BodyText"/>
        <w:spacing w:before="1"/>
        <w:ind w:left="1073"/>
      </w:pPr>
      <w:r>
        <w:rPr/>
        <w:t>（学校）：</w:t>
      </w:r>
    </w:p>
    <w:p>
      <w:pPr>
        <w:pStyle w:val="BodyText"/>
      </w:pPr>
    </w:p>
    <w:p>
      <w:pPr>
        <w:pStyle w:val="BodyText"/>
        <w:spacing w:before="5"/>
        <w:rPr>
          <w:sz w:val="27"/>
        </w:rPr>
      </w:pPr>
    </w:p>
    <w:p>
      <w:pPr>
        <w:pStyle w:val="BodyText"/>
        <w:spacing w:line="350" w:lineRule="auto" w:before="1"/>
        <w:ind w:left="648" w:right="538" w:firstLine="600"/>
        <w:jc w:val="both"/>
      </w:pPr>
      <w:r>
        <w:rPr/>
        <w:t>我们已经充分知悉、理解并同意《三方协议》各项条款及上述知情同意书内容。实习期间，我们将与学校保持密切联系，并及时</w:t>
      </w:r>
      <w:r>
        <w:rPr>
          <w:spacing w:val="-9"/>
        </w:rPr>
        <w:t>掌握孩子的思想动态，督促孩子在实习期间遵守学校及实习单位的</w:t>
      </w:r>
      <w:r>
        <w:rPr/>
        <w:t>各项规章制度，保障自身安全，主动关注校方通知与班级通知，并配合校方工作，以协助本次实习活动顺利完成。</w:t>
      </w:r>
    </w:p>
    <w:p>
      <w:pPr>
        <w:pStyle w:val="BodyText"/>
        <w:spacing w:before="3"/>
        <w:rPr>
          <w:sz w:val="43"/>
        </w:rPr>
      </w:pPr>
    </w:p>
    <w:p>
      <w:pPr>
        <w:pStyle w:val="BodyText"/>
        <w:ind w:left="6408"/>
      </w:pPr>
      <w:r>
        <w:rPr>
          <w:spacing w:val="-2"/>
        </w:rPr>
        <w:t>签名：</w:t>
      </w:r>
    </w:p>
    <w:p>
      <w:pPr>
        <w:pStyle w:val="BodyText"/>
        <w:spacing w:line="350" w:lineRule="auto" w:before="175"/>
        <w:ind w:left="6408" w:right="1234"/>
      </w:pPr>
      <w:r>
        <w:rPr>
          <w:spacing w:val="-3"/>
        </w:rPr>
        <w:t>与学生本人关系：</w:t>
      </w:r>
      <w:r>
        <w:rPr>
          <w:spacing w:val="-147"/>
        </w:rPr>
        <w:t> </w:t>
      </w:r>
      <w:r>
        <w:rPr/>
        <w:t>联系电话：</w:t>
      </w:r>
    </w:p>
    <w:p>
      <w:pPr>
        <w:pStyle w:val="BodyText"/>
        <w:tabs>
          <w:tab w:pos="8441" w:val="left" w:leader="none"/>
          <w:tab w:pos="9185" w:val="left" w:leader="none"/>
        </w:tabs>
        <w:spacing w:line="383" w:lineRule="exact"/>
        <w:ind w:left="7541"/>
      </w:pPr>
      <w:r>
        <w:rPr/>
        <w:t>年</w:t>
        <w:tab/>
        <w:t>月</w:t>
        <w:tab/>
        <w:t>日</w:t>
      </w:r>
    </w:p>
    <w:p>
      <w:pPr>
        <w:spacing w:after="0" w:line="383" w:lineRule="exact"/>
        <w:sectPr>
          <w:pgSz w:w="11910" w:h="16840"/>
          <w:pgMar w:header="0" w:footer="1929" w:top="1420" w:bottom="2120" w:left="940" w:right="940"/>
        </w:sectPr>
      </w:pPr>
    </w:p>
    <w:p>
      <w:pPr>
        <w:spacing w:before="26"/>
        <w:ind w:left="473" w:right="0" w:firstLine="0"/>
        <w:jc w:val="left"/>
        <w:rPr>
          <w:rFonts w:ascii="仿宋" w:eastAsia="仿宋" w:hint="eastAsia"/>
          <w:sz w:val="32"/>
        </w:rPr>
      </w:pPr>
      <w:r>
        <w:rPr>
          <w:rFonts w:ascii="仿宋" w:eastAsia="仿宋" w:hint="eastAsia"/>
          <w:spacing w:val="-4"/>
          <w:sz w:val="32"/>
        </w:rPr>
        <w:t>附件</w:t>
      </w:r>
      <w:r>
        <w:rPr>
          <w:rFonts w:ascii="仿宋" w:eastAsia="仿宋" w:hint="eastAsia"/>
          <w:spacing w:val="-3"/>
          <w:sz w:val="32"/>
        </w:rPr>
        <w:t>（3）：</w:t>
      </w:r>
    </w:p>
    <w:p>
      <w:pPr>
        <w:pStyle w:val="BodyText"/>
        <w:spacing w:before="5"/>
        <w:rPr>
          <w:rFonts w:ascii="仿宋"/>
          <w:sz w:val="49"/>
        </w:rPr>
      </w:pPr>
      <w:r>
        <w:rPr/>
        <w:br w:type="column"/>
      </w:r>
      <w:r>
        <w:rPr>
          <w:rFonts w:ascii="仿宋"/>
          <w:sz w:val="49"/>
        </w:rPr>
      </w:r>
    </w:p>
    <w:p>
      <w:pPr>
        <w:pStyle w:val="Heading2"/>
        <w:spacing w:line="211" w:lineRule="auto"/>
        <w:ind w:left="1909" w:right="2441" w:hanging="1620"/>
        <w:jc w:val="left"/>
      </w:pPr>
      <w:r>
        <w:rPr>
          <w:spacing w:val="-1"/>
        </w:rPr>
        <w:t>职业学校学生岗位实习三方协议</w:t>
      </w:r>
      <w:r>
        <w:rPr/>
        <w:t>签约委托书</w:t>
      </w:r>
    </w:p>
    <w:p>
      <w:pPr>
        <w:spacing w:after="0" w:line="211" w:lineRule="auto"/>
        <w:jc w:val="left"/>
        <w:sectPr>
          <w:pgSz w:w="11910" w:h="16840"/>
          <w:pgMar w:header="0" w:footer="1929" w:top="1420" w:bottom="2120" w:left="940" w:right="940"/>
          <w:cols w:num="2" w:equalWidth="0">
            <w:col w:w="2221" w:space="40"/>
            <w:col w:w="7769"/>
          </w:cols>
        </w:sectPr>
      </w:pPr>
    </w:p>
    <w:p>
      <w:pPr>
        <w:pStyle w:val="BodyText"/>
        <w:rPr>
          <w:rFonts w:ascii="方正小标宋简体"/>
          <w:sz w:val="20"/>
        </w:rPr>
      </w:pPr>
    </w:p>
    <w:p>
      <w:pPr>
        <w:pStyle w:val="BodyText"/>
        <w:spacing w:before="15"/>
        <w:rPr>
          <w:rFonts w:ascii="方正小标宋简体"/>
          <w:sz w:val="12"/>
        </w:rPr>
      </w:pPr>
    </w:p>
    <w:p>
      <w:pPr>
        <w:pStyle w:val="BodyText"/>
        <w:spacing w:before="58"/>
        <w:ind w:left="1068"/>
      </w:pPr>
      <w:r>
        <w:rPr>
          <w:spacing w:val="-1"/>
        </w:rPr>
        <w:t>委托人：（具体名单详见附件</w:t>
      </w:r>
      <w:r>
        <w:rPr/>
        <w:t>）</w:t>
      </w:r>
    </w:p>
    <w:p>
      <w:pPr>
        <w:pStyle w:val="BodyText"/>
      </w:pPr>
    </w:p>
    <w:p>
      <w:pPr>
        <w:pStyle w:val="BodyText"/>
      </w:pPr>
    </w:p>
    <w:p>
      <w:pPr>
        <w:pStyle w:val="BodyText"/>
        <w:spacing w:before="1"/>
        <w:rPr>
          <w:sz w:val="41"/>
        </w:rPr>
      </w:pPr>
    </w:p>
    <w:p>
      <w:pPr>
        <w:pStyle w:val="BodyText"/>
        <w:ind w:left="1068"/>
      </w:pPr>
      <w:r>
        <w:rPr>
          <w:spacing w:val="-1"/>
        </w:rPr>
        <w:t>受托人：（姓名、性别、身份证号、住址、联系电话</w:t>
      </w:r>
      <w:r>
        <w:rPr/>
        <w:t>）</w:t>
      </w:r>
    </w:p>
    <w:p>
      <w:pPr>
        <w:pStyle w:val="BodyText"/>
      </w:pPr>
    </w:p>
    <w:p>
      <w:pPr>
        <w:pStyle w:val="BodyText"/>
      </w:pPr>
    </w:p>
    <w:p>
      <w:pPr>
        <w:pStyle w:val="BodyText"/>
        <w:spacing w:before="2"/>
        <w:rPr>
          <w:sz w:val="41"/>
        </w:rPr>
      </w:pPr>
    </w:p>
    <w:p>
      <w:pPr>
        <w:pStyle w:val="BodyText"/>
        <w:spacing w:line="350" w:lineRule="auto"/>
        <w:ind w:left="473" w:right="531" w:firstLine="602"/>
        <w:jc w:val="both"/>
      </w:pPr>
      <w:r>
        <w:rPr/>
        <w:t>为了便于《职业学校学生岗位实习三方协议》（以下简称《三方协议》）的顺利签订，协议丙方采取集体授权委托方式，由多名学生集体委托其中一人作为受托人，代为签订《三方协议》。委托人</w:t>
      </w:r>
      <w:r>
        <w:rPr>
          <w:spacing w:val="1"/>
        </w:rPr>
        <w:t> </w:t>
      </w:r>
      <w:r>
        <w:rPr/>
        <w:t>已充分知悉、理解并同意《三方协议》中的各项权利和义务。</w:t>
      </w:r>
    </w:p>
    <w:p>
      <w:pPr>
        <w:pStyle w:val="BodyText"/>
        <w:spacing w:line="379" w:lineRule="exact"/>
        <w:ind w:left="1068"/>
      </w:pPr>
      <w:r>
        <w:rPr>
          <w:spacing w:val="-2"/>
        </w:rPr>
        <w:t>授权事项：</w:t>
      </w:r>
    </w:p>
    <w:p>
      <w:pPr>
        <w:pStyle w:val="ListParagraph"/>
        <w:numPr>
          <w:ilvl w:val="0"/>
          <w:numId w:val="17"/>
        </w:numPr>
        <w:tabs>
          <w:tab w:pos="1335" w:val="left" w:leader="none"/>
        </w:tabs>
        <w:spacing w:line="240" w:lineRule="auto" w:before="175" w:after="0"/>
        <w:ind w:left="1334" w:right="0" w:hanging="267"/>
        <w:jc w:val="left"/>
        <w:rPr>
          <w:sz w:val="30"/>
        </w:rPr>
      </w:pPr>
      <w:r>
        <w:rPr>
          <w:sz w:val="30"/>
        </w:rPr>
        <w:t>签订《三方协议》；</w:t>
      </w:r>
    </w:p>
    <w:p>
      <w:pPr>
        <w:pStyle w:val="ListParagraph"/>
        <w:numPr>
          <w:ilvl w:val="0"/>
          <w:numId w:val="17"/>
        </w:numPr>
        <w:tabs>
          <w:tab w:pos="1335" w:val="left" w:leader="none"/>
        </w:tabs>
        <w:spacing w:line="240" w:lineRule="auto" w:before="177" w:after="0"/>
        <w:ind w:left="1334" w:right="0" w:hanging="267"/>
        <w:jc w:val="left"/>
        <w:rPr>
          <w:sz w:val="30"/>
        </w:rPr>
      </w:pPr>
      <w:r>
        <w:rPr>
          <w:spacing w:val="-10"/>
          <w:sz w:val="30"/>
        </w:rPr>
        <w:t>办理签约时的各项手续，收取、转交《三方协议》等各项文件；</w:t>
      </w:r>
    </w:p>
    <w:p>
      <w:pPr>
        <w:pStyle w:val="ListParagraph"/>
        <w:numPr>
          <w:ilvl w:val="0"/>
          <w:numId w:val="17"/>
        </w:numPr>
        <w:tabs>
          <w:tab w:pos="1338" w:val="left" w:leader="none"/>
          <w:tab w:pos="3408" w:val="left" w:leader="none"/>
          <w:tab w:pos="4157" w:val="left" w:leader="none"/>
          <w:tab w:pos="4901" w:val="left" w:leader="none"/>
          <w:tab w:pos="6276" w:val="left" w:leader="none"/>
          <w:tab w:pos="7027" w:val="left" w:leader="none"/>
          <w:tab w:pos="7771" w:val="left" w:leader="none"/>
        </w:tabs>
        <w:spacing w:line="240" w:lineRule="auto" w:before="175" w:after="0"/>
        <w:ind w:left="1337" w:right="0" w:hanging="270"/>
        <w:jc w:val="left"/>
        <w:rPr>
          <w:sz w:val="30"/>
        </w:rPr>
      </w:pPr>
      <w:r>
        <w:rPr>
          <w:sz w:val="30"/>
        </w:rPr>
        <w:t>委托期限自</w:t>
      </w:r>
      <w:r>
        <w:rPr>
          <w:rFonts w:ascii="Times New Roman" w:eastAsia="Times New Roman"/>
          <w:sz w:val="30"/>
          <w:u w:val="single"/>
        </w:rPr>
        <w:tab/>
      </w:r>
      <w:r>
        <w:rPr>
          <w:sz w:val="30"/>
        </w:rPr>
        <w:t>年</w:t>
      </w:r>
      <w:r>
        <w:rPr>
          <w:rFonts w:ascii="Times New Roman" w:eastAsia="Times New Roman"/>
          <w:sz w:val="30"/>
          <w:u w:val="single"/>
        </w:rPr>
        <w:tab/>
      </w:r>
      <w:r>
        <w:rPr>
          <w:sz w:val="30"/>
        </w:rPr>
        <w:t>月</w:t>
      </w:r>
      <w:r>
        <w:rPr>
          <w:rFonts w:ascii="Times New Roman" w:eastAsia="Times New Roman"/>
          <w:sz w:val="30"/>
          <w:u w:val="single"/>
        </w:rPr>
        <w:tab/>
      </w:r>
      <w:r>
        <w:rPr>
          <w:sz w:val="30"/>
        </w:rPr>
        <w:t>日至</w:t>
      </w:r>
      <w:r>
        <w:rPr>
          <w:rFonts w:ascii="Times New Roman" w:eastAsia="Times New Roman"/>
          <w:sz w:val="30"/>
          <w:u w:val="single"/>
        </w:rPr>
        <w:tab/>
      </w:r>
      <w:r>
        <w:rPr>
          <w:sz w:val="30"/>
        </w:rPr>
        <w:t>年</w:t>
      </w:r>
      <w:r>
        <w:rPr>
          <w:rFonts w:ascii="Times New Roman" w:eastAsia="Times New Roman"/>
          <w:sz w:val="30"/>
          <w:u w:val="single"/>
        </w:rPr>
        <w:tab/>
      </w:r>
      <w:r>
        <w:rPr>
          <w:sz w:val="30"/>
        </w:rPr>
        <w:t>月</w:t>
      </w:r>
      <w:r>
        <w:rPr>
          <w:rFonts w:ascii="Times New Roman" w:eastAsia="Times New Roman"/>
          <w:sz w:val="30"/>
          <w:u w:val="single"/>
        </w:rPr>
        <w:tab/>
      </w:r>
      <w:r>
        <w:rPr>
          <w:sz w:val="30"/>
        </w:rPr>
        <w:t>日；</w:t>
      </w:r>
    </w:p>
    <w:p>
      <w:pPr>
        <w:pStyle w:val="ListParagraph"/>
        <w:numPr>
          <w:ilvl w:val="0"/>
          <w:numId w:val="17"/>
        </w:numPr>
        <w:tabs>
          <w:tab w:pos="1343" w:val="left" w:leader="none"/>
        </w:tabs>
        <w:spacing w:line="240" w:lineRule="auto" w:before="175" w:after="0"/>
        <w:ind w:left="1342" w:right="0" w:hanging="275"/>
        <w:jc w:val="left"/>
        <w:rPr>
          <w:sz w:val="30"/>
        </w:rPr>
      </w:pPr>
      <w:r>
        <w:rPr>
          <w:spacing w:val="-3"/>
          <w:sz w:val="30"/>
        </w:rPr>
        <w:t>受托人无转委托权。</w:t>
      </w:r>
    </w:p>
    <w:p>
      <w:pPr>
        <w:pStyle w:val="BodyText"/>
        <w:spacing w:line="348" w:lineRule="auto" w:before="177"/>
        <w:ind w:left="648" w:right="524" w:firstLine="420"/>
      </w:pPr>
      <w:r>
        <w:rPr>
          <w:spacing w:val="-12"/>
        </w:rPr>
        <w:t>委托人、受托人在授权范围内从事上述行为，委托人均予以承认，</w:t>
      </w:r>
      <w:r>
        <w:rPr>
          <w:spacing w:val="-147"/>
        </w:rPr>
        <w:t> </w:t>
      </w:r>
      <w:r>
        <w:rPr/>
        <w:t>由此产生的法律后果由委托人承担。</w:t>
      </w:r>
    </w:p>
    <w:p>
      <w:pPr>
        <w:spacing w:after="0" w:line="348" w:lineRule="auto"/>
        <w:sectPr>
          <w:type w:val="continuous"/>
          <w:pgSz w:w="11910" w:h="16840"/>
          <w:pgMar w:top="1580" w:bottom="1900" w:left="940" w:right="940"/>
        </w:sectPr>
      </w:pPr>
    </w:p>
    <w:p>
      <w:pPr>
        <w:pStyle w:val="BodyText"/>
        <w:spacing w:line="348" w:lineRule="auto" w:before="46"/>
        <w:ind w:left="6168" w:right="876"/>
      </w:pPr>
      <w:r>
        <w:rPr>
          <w:spacing w:val="-3"/>
        </w:rPr>
        <w:t>委托人：</w:t>
      </w:r>
      <w:r>
        <w:rPr>
          <w:spacing w:val="-2"/>
        </w:rPr>
        <w:t>（附件签名）</w:t>
      </w:r>
      <w:r>
        <w:rPr>
          <w:spacing w:val="-147"/>
        </w:rPr>
        <w:t> </w:t>
      </w:r>
      <w:r>
        <w:rPr/>
        <w:t>受托人：</w:t>
      </w:r>
    </w:p>
    <w:p>
      <w:pPr>
        <w:pStyle w:val="BodyText"/>
        <w:tabs>
          <w:tab w:pos="899" w:val="left" w:leader="none"/>
          <w:tab w:pos="1643" w:val="left" w:leader="none"/>
        </w:tabs>
        <w:spacing w:before="6"/>
        <w:ind w:right="562"/>
        <w:jc w:val="right"/>
      </w:pPr>
      <w:r>
        <w:rPr/>
        <w:t>年</w:t>
        <w:tab/>
        <w:t>月</w:t>
        <w:tab/>
        <w:t>日</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6"/>
        </w:rPr>
      </w:pPr>
    </w:p>
    <w:p>
      <w:pPr>
        <w:pStyle w:val="BodyText"/>
        <w:spacing w:before="58"/>
        <w:ind w:left="1248"/>
      </w:pPr>
      <w:r>
        <w:rPr>
          <w:spacing w:val="-4"/>
        </w:rPr>
        <w:t>附件：（1）委托人名单、签名、身份证复印件</w:t>
      </w:r>
    </w:p>
    <w:p>
      <w:pPr>
        <w:pStyle w:val="BodyText"/>
        <w:spacing w:before="174"/>
        <w:ind w:left="2148"/>
      </w:pPr>
      <w:r>
        <w:rPr>
          <w:spacing w:val="-6"/>
        </w:rPr>
        <w:t>（2）受托人身份证复印件</w:t>
      </w:r>
    </w:p>
    <w:p>
      <w:pPr>
        <w:spacing w:after="0"/>
        <w:sectPr>
          <w:pgSz w:w="11910" w:h="16840"/>
          <w:pgMar w:header="0" w:footer="1929" w:top="1420" w:bottom="2120" w:left="940" w:right="940"/>
        </w:sectPr>
      </w:pPr>
    </w:p>
    <w:p>
      <w:pPr>
        <w:spacing w:before="26"/>
        <w:ind w:left="473" w:right="0" w:firstLine="0"/>
        <w:jc w:val="left"/>
        <w:rPr>
          <w:rFonts w:ascii="仿宋" w:eastAsia="仿宋" w:hint="eastAsia"/>
          <w:sz w:val="32"/>
        </w:rPr>
      </w:pPr>
      <w:r>
        <w:rPr>
          <w:rFonts w:ascii="仿宋" w:eastAsia="仿宋" w:hint="eastAsia"/>
          <w:spacing w:val="-8"/>
          <w:w w:val="95"/>
          <w:sz w:val="32"/>
        </w:rPr>
        <w:t>附件 </w:t>
      </w:r>
      <w:r>
        <w:rPr>
          <w:rFonts w:ascii="仿宋" w:eastAsia="仿宋" w:hint="eastAsia"/>
          <w:w w:val="95"/>
          <w:sz w:val="32"/>
        </w:rPr>
        <w:t>5：</w:t>
      </w:r>
    </w:p>
    <w:p>
      <w:pPr>
        <w:pStyle w:val="BodyText"/>
        <w:spacing w:before="9"/>
        <w:rPr>
          <w:rFonts w:ascii="仿宋"/>
          <w:sz w:val="40"/>
        </w:rPr>
      </w:pPr>
      <w:r>
        <w:rPr/>
        <w:br w:type="column"/>
      </w:r>
      <w:r>
        <w:rPr>
          <w:rFonts w:ascii="仿宋"/>
          <w:sz w:val="40"/>
        </w:rPr>
      </w:r>
    </w:p>
    <w:p>
      <w:pPr>
        <w:spacing w:line="564" w:lineRule="exact" w:before="0"/>
        <w:ind w:left="1094" w:right="3871" w:firstLine="0"/>
        <w:jc w:val="center"/>
        <w:rPr>
          <w:rFonts w:ascii="方正小标宋简体" w:eastAsia="方正小标宋简体" w:hint="eastAsia"/>
          <w:sz w:val="32"/>
        </w:rPr>
      </w:pPr>
      <w:r>
        <w:rPr>
          <w:rFonts w:ascii="方正小标宋简体" w:eastAsia="方正小标宋简体" w:hint="eastAsia"/>
          <w:sz w:val="32"/>
        </w:rPr>
        <w:t>冀中职业学院</w:t>
      </w:r>
    </w:p>
    <w:p>
      <w:pPr>
        <w:spacing w:line="564" w:lineRule="exact" w:before="0"/>
        <w:ind w:left="456" w:right="3230" w:firstLine="0"/>
        <w:jc w:val="center"/>
        <w:rPr>
          <w:rFonts w:ascii="方正小标宋简体" w:eastAsia="方正小标宋简体" w:hint="eastAsia"/>
          <w:sz w:val="32"/>
        </w:rPr>
      </w:pPr>
      <w:r>
        <w:rPr/>
        <w:pict>
          <v:shape style="position:absolute;margin-left:91.730003pt;margin-top:24.616247pt;width:428.95pt;height:537.85pt;mso-position-horizontal-relative:page;mso-position-vertical-relative:paragraph;z-index:15732736" type="#_x0000_t202"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5"/>
                    <w:gridCol w:w="1758"/>
                    <w:gridCol w:w="851"/>
                    <w:gridCol w:w="1984"/>
                    <w:gridCol w:w="709"/>
                    <w:gridCol w:w="2048"/>
                  </w:tblGrid>
                  <w:tr>
                    <w:trPr>
                      <w:trHeight w:val="1120" w:hRule="atLeast"/>
                    </w:trPr>
                    <w:tc>
                      <w:tcPr>
                        <w:tcW w:w="1185" w:type="dxa"/>
                        <w:tcBorders>
                          <w:bottom w:val="single" w:sz="6" w:space="0" w:color="000000"/>
                          <w:right w:val="single" w:sz="6" w:space="0" w:color="000000"/>
                        </w:tcBorders>
                      </w:tcPr>
                      <w:p>
                        <w:pPr>
                          <w:pStyle w:val="TableParagraph"/>
                          <w:spacing w:before="5"/>
                          <w:rPr>
                            <w:rFonts w:ascii="方正小标宋简体"/>
                            <w:sz w:val="29"/>
                          </w:rPr>
                        </w:pPr>
                      </w:p>
                      <w:p>
                        <w:pPr>
                          <w:pStyle w:val="TableParagraph"/>
                          <w:ind w:left="149" w:right="132"/>
                          <w:jc w:val="center"/>
                          <w:rPr>
                            <w:sz w:val="21"/>
                          </w:rPr>
                        </w:pPr>
                        <w:r>
                          <w:rPr>
                            <w:sz w:val="21"/>
                          </w:rPr>
                          <w:t>学生姓名</w:t>
                        </w:r>
                      </w:p>
                    </w:tc>
                    <w:tc>
                      <w:tcPr>
                        <w:tcW w:w="1758"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851" w:type="dxa"/>
                        <w:tcBorders>
                          <w:left w:val="single" w:sz="6" w:space="0" w:color="000000"/>
                          <w:bottom w:val="single" w:sz="6" w:space="0" w:color="000000"/>
                          <w:right w:val="single" w:sz="6" w:space="0" w:color="000000"/>
                        </w:tcBorders>
                      </w:tcPr>
                      <w:p>
                        <w:pPr>
                          <w:pStyle w:val="TableParagraph"/>
                          <w:spacing w:before="5"/>
                          <w:rPr>
                            <w:rFonts w:ascii="方正小标宋简体"/>
                            <w:sz w:val="29"/>
                          </w:rPr>
                        </w:pPr>
                      </w:p>
                      <w:p>
                        <w:pPr>
                          <w:pStyle w:val="TableParagraph"/>
                          <w:ind w:left="221"/>
                          <w:rPr>
                            <w:sz w:val="21"/>
                          </w:rPr>
                        </w:pPr>
                        <w:r>
                          <w:rPr>
                            <w:sz w:val="21"/>
                          </w:rPr>
                          <w:t>专业</w:t>
                        </w:r>
                      </w:p>
                    </w:tc>
                    <w:tc>
                      <w:tcPr>
                        <w:tcW w:w="1984"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709" w:type="dxa"/>
                        <w:tcBorders>
                          <w:left w:val="single" w:sz="6" w:space="0" w:color="000000"/>
                          <w:bottom w:val="single" w:sz="6" w:space="0" w:color="000000"/>
                          <w:right w:val="single" w:sz="6" w:space="0" w:color="000000"/>
                        </w:tcBorders>
                      </w:tcPr>
                      <w:p>
                        <w:pPr>
                          <w:pStyle w:val="TableParagraph"/>
                          <w:spacing w:before="7"/>
                          <w:rPr>
                            <w:rFonts w:ascii="方正小标宋简体"/>
                            <w:sz w:val="13"/>
                          </w:rPr>
                        </w:pPr>
                      </w:p>
                      <w:p>
                        <w:pPr>
                          <w:pStyle w:val="TableParagraph"/>
                          <w:ind w:left="151"/>
                          <w:rPr>
                            <w:sz w:val="21"/>
                          </w:rPr>
                        </w:pPr>
                        <w:r>
                          <w:rPr>
                            <w:w w:val="95"/>
                            <w:sz w:val="21"/>
                          </w:rPr>
                          <w:t>联系</w:t>
                        </w:r>
                      </w:p>
                      <w:p>
                        <w:pPr>
                          <w:pStyle w:val="TableParagraph"/>
                          <w:spacing w:before="9"/>
                          <w:rPr>
                            <w:rFonts w:ascii="方正小标宋简体"/>
                            <w:sz w:val="16"/>
                          </w:rPr>
                        </w:pPr>
                      </w:p>
                      <w:p>
                        <w:pPr>
                          <w:pStyle w:val="TableParagraph"/>
                          <w:spacing w:before="1"/>
                          <w:ind w:left="151"/>
                          <w:rPr>
                            <w:sz w:val="21"/>
                          </w:rPr>
                        </w:pPr>
                        <w:r>
                          <w:rPr>
                            <w:w w:val="95"/>
                            <w:sz w:val="21"/>
                          </w:rPr>
                          <w:t>电话</w:t>
                        </w:r>
                      </w:p>
                    </w:tc>
                    <w:tc>
                      <w:tcPr>
                        <w:tcW w:w="2048" w:type="dxa"/>
                        <w:tcBorders>
                          <w:left w:val="single" w:sz="6" w:space="0" w:color="000000"/>
                          <w:bottom w:val="single" w:sz="6" w:space="0" w:color="000000"/>
                        </w:tcBorders>
                      </w:tcPr>
                      <w:p>
                        <w:pPr>
                          <w:pStyle w:val="TableParagraph"/>
                          <w:rPr>
                            <w:rFonts w:ascii="Times New Roman"/>
                            <w:sz w:val="22"/>
                          </w:rPr>
                        </w:pPr>
                      </w:p>
                    </w:tc>
                  </w:tr>
                  <w:tr>
                    <w:trPr>
                      <w:trHeight w:val="1120" w:hRule="atLeast"/>
                    </w:trPr>
                    <w:tc>
                      <w:tcPr>
                        <w:tcW w:w="1185" w:type="dxa"/>
                        <w:tcBorders>
                          <w:top w:val="single" w:sz="6" w:space="0" w:color="000000"/>
                          <w:bottom w:val="single" w:sz="6" w:space="0" w:color="000000"/>
                          <w:right w:val="single" w:sz="6" w:space="0" w:color="000000"/>
                        </w:tcBorders>
                      </w:tcPr>
                      <w:p>
                        <w:pPr>
                          <w:pStyle w:val="TableParagraph"/>
                          <w:spacing w:before="5"/>
                          <w:rPr>
                            <w:rFonts w:ascii="方正小标宋简体"/>
                            <w:sz w:val="29"/>
                          </w:rPr>
                        </w:pPr>
                      </w:p>
                      <w:p>
                        <w:pPr>
                          <w:pStyle w:val="TableParagraph"/>
                          <w:ind w:left="149" w:right="132"/>
                          <w:jc w:val="center"/>
                          <w:rPr>
                            <w:sz w:val="21"/>
                          </w:rPr>
                        </w:pPr>
                        <w:r>
                          <w:rPr>
                            <w:sz w:val="21"/>
                          </w:rPr>
                          <w:t>实习单位</w:t>
                        </w:r>
                      </w:p>
                    </w:tc>
                    <w:tc>
                      <w:tcPr>
                        <w:tcW w:w="4593" w:type="dxa"/>
                        <w:gridSpan w:val="3"/>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方正小标宋简体"/>
                            <w:sz w:val="13"/>
                          </w:rPr>
                        </w:pPr>
                      </w:p>
                      <w:p>
                        <w:pPr>
                          <w:pStyle w:val="TableParagraph"/>
                          <w:ind w:left="151"/>
                          <w:rPr>
                            <w:sz w:val="21"/>
                          </w:rPr>
                        </w:pPr>
                        <w:r>
                          <w:rPr>
                            <w:w w:val="95"/>
                            <w:sz w:val="21"/>
                          </w:rPr>
                          <w:t>所在</w:t>
                        </w:r>
                      </w:p>
                      <w:p>
                        <w:pPr>
                          <w:pStyle w:val="TableParagraph"/>
                          <w:spacing w:before="9"/>
                          <w:rPr>
                            <w:rFonts w:ascii="方正小标宋简体"/>
                            <w:sz w:val="16"/>
                          </w:rPr>
                        </w:pPr>
                      </w:p>
                      <w:p>
                        <w:pPr>
                          <w:pStyle w:val="TableParagraph"/>
                          <w:spacing w:before="1"/>
                          <w:ind w:left="151"/>
                          <w:rPr>
                            <w:sz w:val="21"/>
                          </w:rPr>
                        </w:pPr>
                        <w:r>
                          <w:rPr>
                            <w:w w:val="95"/>
                            <w:sz w:val="21"/>
                          </w:rPr>
                          <w:t>岗位</w:t>
                        </w:r>
                      </w:p>
                    </w:tc>
                    <w:tc>
                      <w:tcPr>
                        <w:tcW w:w="204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1120" w:hRule="atLeast"/>
                    </w:trPr>
                    <w:tc>
                      <w:tcPr>
                        <w:tcW w:w="1185" w:type="dxa"/>
                        <w:tcBorders>
                          <w:top w:val="single" w:sz="6" w:space="0" w:color="000000"/>
                          <w:bottom w:val="single" w:sz="6" w:space="0" w:color="000000"/>
                          <w:right w:val="single" w:sz="6" w:space="0" w:color="000000"/>
                        </w:tcBorders>
                      </w:tcPr>
                      <w:p>
                        <w:pPr>
                          <w:pStyle w:val="TableParagraph"/>
                          <w:spacing w:before="7"/>
                          <w:rPr>
                            <w:rFonts w:ascii="方正小标宋简体"/>
                            <w:sz w:val="13"/>
                          </w:rPr>
                        </w:pPr>
                      </w:p>
                      <w:p>
                        <w:pPr>
                          <w:pStyle w:val="TableParagraph"/>
                          <w:ind w:left="171"/>
                          <w:rPr>
                            <w:sz w:val="21"/>
                          </w:rPr>
                        </w:pPr>
                        <w:r>
                          <w:rPr>
                            <w:w w:val="95"/>
                            <w:sz w:val="21"/>
                          </w:rPr>
                          <w:t>实习单位</w:t>
                        </w:r>
                      </w:p>
                      <w:p>
                        <w:pPr>
                          <w:pStyle w:val="TableParagraph"/>
                          <w:spacing w:before="10"/>
                          <w:rPr>
                            <w:rFonts w:ascii="方正小标宋简体"/>
                            <w:sz w:val="16"/>
                          </w:rPr>
                        </w:pPr>
                      </w:p>
                      <w:p>
                        <w:pPr>
                          <w:pStyle w:val="TableParagraph"/>
                          <w:ind w:left="171"/>
                          <w:rPr>
                            <w:sz w:val="21"/>
                          </w:rPr>
                        </w:pPr>
                        <w:r>
                          <w:rPr>
                            <w:w w:val="95"/>
                            <w:sz w:val="21"/>
                          </w:rPr>
                          <w:t>指导教师</w:t>
                        </w:r>
                      </w:p>
                    </w:tc>
                    <w:tc>
                      <w:tcPr>
                        <w:tcW w:w="175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851"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方正小标宋简体"/>
                            <w:sz w:val="13"/>
                          </w:rPr>
                        </w:pPr>
                      </w:p>
                      <w:p>
                        <w:pPr>
                          <w:pStyle w:val="TableParagraph"/>
                          <w:ind w:left="221"/>
                          <w:rPr>
                            <w:sz w:val="21"/>
                          </w:rPr>
                        </w:pPr>
                        <w:r>
                          <w:rPr>
                            <w:w w:val="95"/>
                            <w:sz w:val="21"/>
                          </w:rPr>
                          <w:t>职务</w:t>
                        </w:r>
                      </w:p>
                      <w:p>
                        <w:pPr>
                          <w:pStyle w:val="TableParagraph"/>
                          <w:spacing w:before="10"/>
                          <w:rPr>
                            <w:rFonts w:ascii="方正小标宋简体"/>
                            <w:sz w:val="16"/>
                          </w:rPr>
                        </w:pPr>
                      </w:p>
                      <w:p>
                        <w:pPr>
                          <w:pStyle w:val="TableParagraph"/>
                          <w:ind w:left="221"/>
                          <w:rPr>
                            <w:sz w:val="21"/>
                          </w:rPr>
                        </w:pPr>
                        <w:r>
                          <w:rPr>
                            <w:w w:val="95"/>
                            <w:sz w:val="21"/>
                          </w:rPr>
                          <w:t>职称</w:t>
                        </w:r>
                      </w:p>
                    </w:tc>
                    <w:tc>
                      <w:tcPr>
                        <w:tcW w:w="198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2"/>
                          </w:rPr>
                        </w:pPr>
                      </w:p>
                    </w:tc>
                    <w:tc>
                      <w:tcPr>
                        <w:tcW w:w="709" w:type="dxa"/>
                        <w:tcBorders>
                          <w:top w:val="single" w:sz="6" w:space="0" w:color="000000"/>
                          <w:left w:val="single" w:sz="6" w:space="0" w:color="000000"/>
                          <w:bottom w:val="single" w:sz="6" w:space="0" w:color="000000"/>
                          <w:right w:val="single" w:sz="6" w:space="0" w:color="000000"/>
                        </w:tcBorders>
                      </w:tcPr>
                      <w:p>
                        <w:pPr>
                          <w:pStyle w:val="TableParagraph"/>
                          <w:spacing w:before="7"/>
                          <w:rPr>
                            <w:rFonts w:ascii="方正小标宋简体"/>
                            <w:sz w:val="13"/>
                          </w:rPr>
                        </w:pPr>
                      </w:p>
                      <w:p>
                        <w:pPr>
                          <w:pStyle w:val="TableParagraph"/>
                          <w:ind w:left="151"/>
                          <w:rPr>
                            <w:sz w:val="21"/>
                          </w:rPr>
                        </w:pPr>
                        <w:r>
                          <w:rPr>
                            <w:w w:val="95"/>
                            <w:sz w:val="21"/>
                          </w:rPr>
                          <w:t>联系</w:t>
                        </w:r>
                      </w:p>
                      <w:p>
                        <w:pPr>
                          <w:pStyle w:val="TableParagraph"/>
                          <w:spacing w:before="10"/>
                          <w:rPr>
                            <w:rFonts w:ascii="方正小标宋简体"/>
                            <w:sz w:val="16"/>
                          </w:rPr>
                        </w:pPr>
                      </w:p>
                      <w:p>
                        <w:pPr>
                          <w:pStyle w:val="TableParagraph"/>
                          <w:ind w:left="151"/>
                          <w:rPr>
                            <w:sz w:val="21"/>
                          </w:rPr>
                        </w:pPr>
                        <w:r>
                          <w:rPr>
                            <w:w w:val="95"/>
                            <w:sz w:val="21"/>
                          </w:rPr>
                          <w:t>电话</w:t>
                        </w:r>
                      </w:p>
                    </w:tc>
                    <w:tc>
                      <w:tcPr>
                        <w:tcW w:w="2048" w:type="dxa"/>
                        <w:tcBorders>
                          <w:top w:val="single" w:sz="6" w:space="0" w:color="000000"/>
                          <w:left w:val="single" w:sz="6" w:space="0" w:color="000000"/>
                          <w:bottom w:val="single" w:sz="6" w:space="0" w:color="000000"/>
                        </w:tcBorders>
                      </w:tcPr>
                      <w:p>
                        <w:pPr>
                          <w:pStyle w:val="TableParagraph"/>
                          <w:rPr>
                            <w:rFonts w:ascii="Times New Roman"/>
                            <w:sz w:val="22"/>
                          </w:rPr>
                        </w:pPr>
                      </w:p>
                    </w:tc>
                  </w:tr>
                  <w:tr>
                    <w:trPr>
                      <w:trHeight w:val="560" w:hRule="atLeast"/>
                    </w:trPr>
                    <w:tc>
                      <w:tcPr>
                        <w:tcW w:w="1185" w:type="dxa"/>
                        <w:tcBorders>
                          <w:top w:val="single" w:sz="6" w:space="0" w:color="000000"/>
                          <w:bottom w:val="single" w:sz="6" w:space="0" w:color="000000"/>
                          <w:right w:val="single" w:sz="6" w:space="0" w:color="000000"/>
                        </w:tcBorders>
                      </w:tcPr>
                      <w:p>
                        <w:pPr>
                          <w:pStyle w:val="TableParagraph"/>
                          <w:spacing w:before="7"/>
                          <w:rPr>
                            <w:rFonts w:ascii="方正小标宋简体"/>
                            <w:sz w:val="13"/>
                          </w:rPr>
                        </w:pPr>
                      </w:p>
                      <w:p>
                        <w:pPr>
                          <w:pStyle w:val="TableParagraph"/>
                          <w:spacing w:before="1"/>
                          <w:ind w:left="149" w:right="132"/>
                          <w:jc w:val="center"/>
                          <w:rPr>
                            <w:sz w:val="21"/>
                          </w:rPr>
                        </w:pPr>
                        <w:r>
                          <w:rPr>
                            <w:sz w:val="21"/>
                          </w:rPr>
                          <w:t>实习时间</w:t>
                        </w:r>
                      </w:p>
                    </w:tc>
                    <w:tc>
                      <w:tcPr>
                        <w:tcW w:w="7350" w:type="dxa"/>
                        <w:gridSpan w:val="5"/>
                        <w:tcBorders>
                          <w:top w:val="single" w:sz="6" w:space="0" w:color="000000"/>
                          <w:left w:val="single" w:sz="6" w:space="0" w:color="000000"/>
                          <w:bottom w:val="single" w:sz="6" w:space="0" w:color="000000"/>
                        </w:tcBorders>
                      </w:tcPr>
                      <w:p>
                        <w:pPr>
                          <w:pStyle w:val="TableParagraph"/>
                          <w:spacing w:before="7"/>
                          <w:rPr>
                            <w:rFonts w:ascii="方正小标宋简体"/>
                            <w:sz w:val="13"/>
                          </w:rPr>
                        </w:pPr>
                      </w:p>
                      <w:p>
                        <w:pPr>
                          <w:pStyle w:val="TableParagraph"/>
                          <w:tabs>
                            <w:tab w:pos="665" w:val="left" w:leader="none"/>
                            <w:tab w:pos="1294" w:val="left" w:leader="none"/>
                            <w:tab w:pos="2765" w:val="left" w:leader="none"/>
                            <w:tab w:pos="3394" w:val="left" w:leader="none"/>
                            <w:tab w:pos="4025" w:val="left" w:leader="none"/>
                          </w:tabs>
                          <w:spacing w:before="1"/>
                          <w:ind w:left="34"/>
                          <w:jc w:val="center"/>
                          <w:rPr>
                            <w:sz w:val="21"/>
                          </w:rPr>
                        </w:pPr>
                        <w:r>
                          <w:rPr>
                            <w:sz w:val="21"/>
                          </w:rPr>
                          <w:t>年</w:t>
                          <w:tab/>
                          <w:t>月</w:t>
                          <w:tab/>
                          <w:t>日至</w:t>
                          <w:tab/>
                          <w:t>年</w:t>
                          <w:tab/>
                          <w:t>月</w:t>
                          <w:tab/>
                          <w:t>日</w:t>
                        </w:r>
                      </w:p>
                    </w:tc>
                  </w:tr>
                  <w:tr>
                    <w:trPr>
                      <w:trHeight w:val="6717" w:hRule="atLeast"/>
                    </w:trPr>
                    <w:tc>
                      <w:tcPr>
                        <w:tcW w:w="1185" w:type="dxa"/>
                        <w:tcBorders>
                          <w:top w:val="single" w:sz="6" w:space="0" w:color="000000"/>
                          <w:right w:val="single" w:sz="6"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7"/>
                          <w:rPr>
                            <w:rFonts w:ascii="方正小标宋简体"/>
                            <w:sz w:val="28"/>
                          </w:rPr>
                        </w:pPr>
                      </w:p>
                      <w:p>
                        <w:pPr>
                          <w:pStyle w:val="TableParagraph"/>
                          <w:spacing w:line="499" w:lineRule="auto" w:before="1"/>
                          <w:ind w:left="382" w:right="360"/>
                          <w:jc w:val="both"/>
                          <w:rPr>
                            <w:sz w:val="21"/>
                          </w:rPr>
                        </w:pPr>
                        <w:r>
                          <w:rPr>
                            <w:spacing w:val="-4"/>
                            <w:sz w:val="21"/>
                          </w:rPr>
                          <w:t>实习单位指导教师考核意见</w:t>
                        </w:r>
                      </w:p>
                    </w:tc>
                    <w:tc>
                      <w:tcPr>
                        <w:tcW w:w="7350" w:type="dxa"/>
                        <w:gridSpan w:val="5"/>
                        <w:tcBorders>
                          <w:top w:val="single" w:sz="6" w:space="0" w:color="000000"/>
                          <w:left w:val="single" w:sz="6" w:space="0" w:color="000000"/>
                        </w:tcBorders>
                      </w:tcPr>
                      <w:p>
                        <w:pPr>
                          <w:pStyle w:val="TableParagraph"/>
                          <w:spacing w:before="8"/>
                          <w:rPr>
                            <w:rFonts w:ascii="方正小标宋简体"/>
                            <w:sz w:val="13"/>
                          </w:rPr>
                        </w:pPr>
                      </w:p>
                      <w:p>
                        <w:pPr>
                          <w:pStyle w:val="TableParagraph"/>
                          <w:spacing w:line="499" w:lineRule="auto" w:before="1"/>
                          <w:ind w:left="114" w:right="78"/>
                          <w:rPr>
                            <w:rFonts w:ascii="楷体" w:eastAsia="楷体" w:hint="eastAsia"/>
                            <w:sz w:val="21"/>
                          </w:rPr>
                        </w:pPr>
                        <w:r>
                          <w:rPr>
                            <w:rFonts w:ascii="楷体" w:eastAsia="楷体" w:hint="eastAsia"/>
                            <w:w w:val="95"/>
                            <w:sz w:val="21"/>
                          </w:rPr>
                          <w:t>（考核内容包括学生的工作态度、专业技能、职业素养、协作能力、创新意识</w:t>
                        </w:r>
                        <w:r>
                          <w:rPr>
                            <w:rFonts w:ascii="楷体" w:eastAsia="楷体" w:hint="eastAsia"/>
                            <w:spacing w:val="43"/>
                            <w:w w:val="95"/>
                            <w:sz w:val="21"/>
                          </w:rPr>
                          <w:t> </w:t>
                        </w:r>
                        <w:r>
                          <w:rPr>
                            <w:rFonts w:ascii="楷体" w:eastAsia="楷体" w:hint="eastAsia"/>
                            <w:sz w:val="21"/>
                          </w:rPr>
                          <w:t>等，成绩按优、良、及格、不及格评定）</w:t>
                        </w: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24"/>
                          </w:rPr>
                        </w:pPr>
                      </w:p>
                      <w:p>
                        <w:pPr>
                          <w:pStyle w:val="TableParagraph"/>
                          <w:tabs>
                            <w:tab w:pos="4105" w:val="left" w:leader="none"/>
                            <w:tab w:pos="4734" w:val="left" w:leader="none"/>
                          </w:tabs>
                          <w:ind w:left="3474"/>
                          <w:rPr>
                            <w:sz w:val="21"/>
                          </w:rPr>
                        </w:pPr>
                        <w:r>
                          <w:rPr>
                            <w:sz w:val="21"/>
                          </w:rPr>
                          <w:t>年</w:t>
                          <w:tab/>
                          <w:t>月</w:t>
                          <w:tab/>
                          <w:t>日</w:t>
                        </w:r>
                      </w:p>
                    </w:tc>
                  </w:tr>
                </w:tbl>
                <w:p>
                  <w:pPr>
                    <w:pStyle w:val="BodyText"/>
                  </w:pPr>
                </w:p>
              </w:txbxContent>
            </v:textbox>
            <w10:wrap type="none"/>
          </v:shape>
        </w:pict>
      </w:r>
      <w:r>
        <w:rPr>
          <w:rFonts w:ascii="方正小标宋简体" w:eastAsia="方正小标宋简体" w:hint="eastAsia"/>
          <w:sz w:val="32"/>
        </w:rPr>
        <w:t>毕业生岗位实习考核表</w:t>
      </w:r>
    </w:p>
    <w:p>
      <w:pPr>
        <w:spacing w:after="0" w:line="564" w:lineRule="exact"/>
        <w:jc w:val="center"/>
        <w:rPr>
          <w:rFonts w:ascii="方正小标宋简体" w:eastAsia="方正小标宋简体" w:hint="eastAsia"/>
          <w:sz w:val="32"/>
        </w:rPr>
        <w:sectPr>
          <w:pgSz w:w="11910" w:h="16840"/>
          <w:pgMar w:header="0" w:footer="1929" w:top="1420" w:bottom="2120" w:left="940" w:right="940"/>
          <w:cols w:num="2" w:equalWidth="0">
            <w:col w:w="1712" w:space="1392"/>
            <w:col w:w="6926"/>
          </w:cols>
        </w:sectPr>
      </w:pPr>
    </w:p>
    <w:tbl>
      <w:tblPr>
        <w:tblW w:w="0" w:type="auto"/>
        <w:jc w:val="left"/>
        <w:tblInd w:w="9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85"/>
        <w:gridCol w:w="1236"/>
        <w:gridCol w:w="1373"/>
        <w:gridCol w:w="814"/>
        <w:gridCol w:w="1170"/>
        <w:gridCol w:w="2757"/>
      </w:tblGrid>
      <w:tr>
        <w:trPr>
          <w:trHeight w:val="2800" w:hRule="atLeast"/>
        </w:trPr>
        <w:tc>
          <w:tcPr>
            <w:tcW w:w="1185" w:type="dxa"/>
            <w:tcBorders>
              <w:bottom w:val="single" w:sz="6" w:space="0" w:color="000000"/>
              <w:right w:val="single" w:sz="6" w:space="0" w:color="000000"/>
            </w:tcBorders>
          </w:tcPr>
          <w:p>
            <w:pPr>
              <w:pStyle w:val="TableParagraph"/>
              <w:rPr>
                <w:rFonts w:ascii="Times New Roman"/>
                <w:sz w:val="20"/>
              </w:rPr>
            </w:pPr>
          </w:p>
        </w:tc>
        <w:tc>
          <w:tcPr>
            <w:tcW w:w="1236" w:type="dxa"/>
            <w:tcBorders>
              <w:left w:val="single" w:sz="6" w:space="0" w:color="000000"/>
              <w:bottom w:val="single" w:sz="6" w:space="0" w:color="000000"/>
              <w:right w:val="single" w:sz="6"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1"/>
              <w:rPr>
                <w:rFonts w:ascii="方正小标宋简体"/>
                <w:sz w:val="16"/>
              </w:rPr>
            </w:pPr>
          </w:p>
          <w:p>
            <w:pPr>
              <w:pStyle w:val="TableParagraph"/>
              <w:ind w:left="114"/>
              <w:rPr>
                <w:sz w:val="21"/>
              </w:rPr>
            </w:pPr>
            <w:r>
              <w:rPr>
                <w:sz w:val="21"/>
              </w:rPr>
              <w:t>实习成绩</w:t>
            </w:r>
          </w:p>
        </w:tc>
        <w:tc>
          <w:tcPr>
            <w:tcW w:w="1373"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984" w:type="dxa"/>
            <w:gridSpan w:val="2"/>
            <w:tcBorders>
              <w:left w:val="single" w:sz="6" w:space="0" w:color="000000"/>
              <w:bottom w:val="single" w:sz="6" w:space="0" w:color="000000"/>
              <w:right w:val="single" w:sz="6" w:space="0" w:color="000000"/>
            </w:tcBorders>
          </w:tcPr>
          <w:p>
            <w:pPr>
              <w:pStyle w:val="TableParagraph"/>
              <w:rPr>
                <w:rFonts w:ascii="方正小标宋简体"/>
                <w:sz w:val="20"/>
              </w:rPr>
            </w:pPr>
          </w:p>
          <w:p>
            <w:pPr>
              <w:pStyle w:val="TableParagraph"/>
              <w:rPr>
                <w:rFonts w:ascii="方正小标宋简体"/>
                <w:sz w:val="20"/>
              </w:rPr>
            </w:pPr>
          </w:p>
          <w:p>
            <w:pPr>
              <w:pStyle w:val="TableParagraph"/>
              <w:spacing w:before="13"/>
              <w:rPr>
                <w:rFonts w:ascii="方正小标宋简体"/>
                <w:sz w:val="20"/>
              </w:rPr>
            </w:pPr>
          </w:p>
          <w:p>
            <w:pPr>
              <w:pStyle w:val="TableParagraph"/>
              <w:spacing w:line="499" w:lineRule="auto" w:before="1"/>
              <w:ind w:left="368" w:right="129" w:hanging="209"/>
              <w:rPr>
                <w:sz w:val="21"/>
              </w:rPr>
            </w:pPr>
            <w:r>
              <w:rPr>
                <w:spacing w:val="-1"/>
                <w:sz w:val="21"/>
              </w:rPr>
              <w:t>实习单位（盖章</w:t>
            </w:r>
            <w:r>
              <w:rPr>
                <w:sz w:val="21"/>
              </w:rPr>
              <w:t>）</w:t>
            </w:r>
            <w:r>
              <w:rPr>
                <w:spacing w:val="-102"/>
                <w:sz w:val="21"/>
              </w:rPr>
              <w:t> </w:t>
            </w:r>
            <w:r>
              <w:rPr>
                <w:sz w:val="21"/>
              </w:rPr>
              <w:t>指导教师签字</w:t>
            </w:r>
          </w:p>
        </w:tc>
        <w:tc>
          <w:tcPr>
            <w:tcW w:w="2757" w:type="dxa"/>
            <w:tcBorders>
              <w:left w:val="single" w:sz="6" w:space="0" w:color="000000"/>
              <w:bottom w:val="single" w:sz="6" w:space="0" w:color="000000"/>
            </w:tcBorders>
          </w:tcPr>
          <w:p>
            <w:pPr>
              <w:pStyle w:val="TableParagraph"/>
              <w:rPr>
                <w:rFonts w:ascii="Times New Roman"/>
                <w:sz w:val="20"/>
              </w:rPr>
            </w:pPr>
          </w:p>
        </w:tc>
      </w:tr>
      <w:tr>
        <w:trPr>
          <w:trHeight w:val="5600" w:hRule="atLeast"/>
        </w:trPr>
        <w:tc>
          <w:tcPr>
            <w:tcW w:w="1185" w:type="dxa"/>
            <w:vMerge w:val="restart"/>
            <w:tcBorders>
              <w:top w:val="single" w:sz="6" w:space="0" w:color="000000"/>
              <w:bottom w:val="single" w:sz="6" w:space="0" w:color="000000"/>
              <w:right w:val="single" w:sz="6" w:space="0" w:color="000000"/>
            </w:tcBorders>
          </w:tcPr>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6"/>
              <w:rPr>
                <w:rFonts w:ascii="方正小标宋简体"/>
                <w:sz w:val="24"/>
              </w:rPr>
            </w:pPr>
          </w:p>
          <w:p>
            <w:pPr>
              <w:pStyle w:val="TableParagraph"/>
              <w:spacing w:line="499" w:lineRule="auto" w:before="1"/>
              <w:ind w:left="382" w:right="360"/>
              <w:jc w:val="both"/>
              <w:rPr>
                <w:sz w:val="21"/>
              </w:rPr>
            </w:pPr>
            <w:r>
              <w:rPr>
                <w:spacing w:val="-4"/>
                <w:sz w:val="21"/>
              </w:rPr>
              <w:t>校内指导教师考核意见</w:t>
            </w:r>
          </w:p>
        </w:tc>
        <w:tc>
          <w:tcPr>
            <w:tcW w:w="7350" w:type="dxa"/>
            <w:gridSpan w:val="5"/>
            <w:tcBorders>
              <w:top w:val="single" w:sz="6" w:space="0" w:color="000000"/>
              <w:left w:val="single" w:sz="6" w:space="0" w:color="000000"/>
              <w:bottom w:val="single" w:sz="6" w:space="0" w:color="000000"/>
            </w:tcBorders>
          </w:tcPr>
          <w:p>
            <w:pPr>
              <w:pStyle w:val="TableParagraph"/>
              <w:spacing w:before="5"/>
              <w:rPr>
                <w:rFonts w:ascii="方正小标宋简体"/>
                <w:sz w:val="13"/>
              </w:rPr>
            </w:pPr>
          </w:p>
          <w:p>
            <w:pPr>
              <w:pStyle w:val="TableParagraph"/>
              <w:spacing w:line="499" w:lineRule="auto"/>
              <w:ind w:left="114" w:right="70"/>
              <w:rPr>
                <w:rFonts w:ascii="楷体" w:eastAsia="楷体" w:hint="eastAsia"/>
                <w:sz w:val="21"/>
              </w:rPr>
            </w:pPr>
            <w:r>
              <w:rPr>
                <w:rFonts w:ascii="楷体" w:eastAsia="楷体" w:hint="eastAsia"/>
                <w:w w:val="95"/>
                <w:sz w:val="21"/>
              </w:rPr>
              <w:t>（考核内容包括学生组织纪律、实习任务完成情况、实习报告等，成绩按优、</w:t>
            </w:r>
            <w:r>
              <w:rPr>
                <w:rFonts w:ascii="楷体" w:eastAsia="楷体" w:hint="eastAsia"/>
                <w:spacing w:val="51"/>
                <w:w w:val="95"/>
                <w:sz w:val="21"/>
              </w:rPr>
              <w:t> </w:t>
            </w:r>
            <w:r>
              <w:rPr>
                <w:rFonts w:ascii="楷体" w:eastAsia="楷体" w:hint="eastAsia"/>
                <w:sz w:val="21"/>
              </w:rPr>
              <w:t>良、及格、不及格评定）</w:t>
            </w: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rPr>
                <w:rFonts w:ascii="方正小标宋简体"/>
                <w:sz w:val="20"/>
              </w:rPr>
            </w:pPr>
          </w:p>
          <w:p>
            <w:pPr>
              <w:pStyle w:val="TableParagraph"/>
              <w:spacing w:before="17"/>
              <w:rPr>
                <w:rFonts w:ascii="方正小标宋简体"/>
                <w:sz w:val="29"/>
              </w:rPr>
            </w:pPr>
          </w:p>
          <w:p>
            <w:pPr>
              <w:pStyle w:val="TableParagraph"/>
              <w:tabs>
                <w:tab w:pos="628" w:val="left" w:leader="none"/>
                <w:tab w:pos="1154" w:val="left" w:leader="none"/>
              </w:tabs>
              <w:ind w:right="499"/>
              <w:jc w:val="right"/>
              <w:rPr>
                <w:sz w:val="21"/>
              </w:rPr>
            </w:pPr>
            <w:r>
              <w:rPr>
                <w:sz w:val="21"/>
              </w:rPr>
              <w:t>年</w:t>
              <w:tab/>
              <w:t>月</w:t>
              <w:tab/>
              <w:t>日</w:t>
            </w:r>
          </w:p>
        </w:tc>
      </w:tr>
      <w:tr>
        <w:trPr>
          <w:trHeight w:val="1120" w:hRule="atLeast"/>
        </w:trPr>
        <w:tc>
          <w:tcPr>
            <w:tcW w:w="1185" w:type="dxa"/>
            <w:vMerge/>
            <w:tcBorders>
              <w:top w:val="nil"/>
              <w:bottom w:val="single" w:sz="6" w:space="0" w:color="000000"/>
              <w:right w:val="single" w:sz="6" w:space="0" w:color="000000"/>
            </w:tcBorders>
          </w:tcPr>
          <w:p>
            <w:pPr>
              <w:rPr>
                <w:sz w:val="2"/>
                <w:szCs w:val="2"/>
              </w:rPr>
            </w:pPr>
          </w:p>
        </w:tc>
        <w:tc>
          <w:tcPr>
            <w:tcW w:w="1236" w:type="dxa"/>
            <w:tcBorders>
              <w:top w:val="single" w:sz="6" w:space="0" w:color="000000"/>
              <w:left w:val="single" w:sz="6" w:space="0" w:color="000000"/>
              <w:bottom w:val="single" w:sz="6" w:space="0" w:color="000000"/>
              <w:right w:val="single" w:sz="6" w:space="0" w:color="000000"/>
            </w:tcBorders>
          </w:tcPr>
          <w:p>
            <w:pPr>
              <w:pStyle w:val="TableParagraph"/>
              <w:spacing w:before="1"/>
              <w:rPr>
                <w:rFonts w:ascii="方正小标宋简体"/>
                <w:sz w:val="29"/>
              </w:rPr>
            </w:pPr>
          </w:p>
          <w:p>
            <w:pPr>
              <w:pStyle w:val="TableParagraph"/>
              <w:ind w:left="114"/>
              <w:rPr>
                <w:sz w:val="21"/>
              </w:rPr>
            </w:pPr>
            <w:r>
              <w:rPr>
                <w:sz w:val="21"/>
              </w:rPr>
              <w:t>实习成绩</w:t>
            </w:r>
          </w:p>
        </w:tc>
        <w:tc>
          <w:tcPr>
            <w:tcW w:w="2187" w:type="dxa"/>
            <w:gridSpan w:val="2"/>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70" w:type="dxa"/>
            <w:tcBorders>
              <w:top w:val="single" w:sz="6" w:space="0" w:color="000000"/>
              <w:left w:val="single" w:sz="6" w:space="0" w:color="000000"/>
              <w:bottom w:val="single" w:sz="6" w:space="0" w:color="000000"/>
              <w:right w:val="single" w:sz="6" w:space="0" w:color="000000"/>
            </w:tcBorders>
          </w:tcPr>
          <w:p>
            <w:pPr>
              <w:pStyle w:val="TableParagraph"/>
              <w:spacing w:before="4"/>
              <w:rPr>
                <w:rFonts w:ascii="方正小标宋简体"/>
                <w:sz w:val="13"/>
              </w:rPr>
            </w:pPr>
          </w:p>
          <w:p>
            <w:pPr>
              <w:pStyle w:val="TableParagraph"/>
              <w:ind w:left="171"/>
              <w:rPr>
                <w:sz w:val="21"/>
              </w:rPr>
            </w:pPr>
            <w:r>
              <w:rPr>
                <w:w w:val="95"/>
                <w:sz w:val="21"/>
              </w:rPr>
              <w:t>校内指导</w:t>
            </w:r>
          </w:p>
          <w:p>
            <w:pPr>
              <w:pStyle w:val="TableParagraph"/>
              <w:spacing w:before="9"/>
              <w:rPr>
                <w:rFonts w:ascii="方正小标宋简体"/>
                <w:sz w:val="16"/>
              </w:rPr>
            </w:pPr>
          </w:p>
          <w:p>
            <w:pPr>
              <w:pStyle w:val="TableParagraph"/>
              <w:ind w:left="171"/>
              <w:rPr>
                <w:sz w:val="21"/>
              </w:rPr>
            </w:pPr>
            <w:r>
              <w:rPr>
                <w:w w:val="95"/>
                <w:sz w:val="21"/>
              </w:rPr>
              <w:t>教师签字</w:t>
            </w:r>
          </w:p>
        </w:tc>
        <w:tc>
          <w:tcPr>
            <w:tcW w:w="2757"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59" w:hRule="atLeast"/>
        </w:trPr>
        <w:tc>
          <w:tcPr>
            <w:tcW w:w="1185" w:type="dxa"/>
            <w:tcBorders>
              <w:top w:val="single" w:sz="6" w:space="0" w:color="000000"/>
              <w:right w:val="single" w:sz="6" w:space="0" w:color="000000"/>
            </w:tcBorders>
          </w:tcPr>
          <w:p>
            <w:pPr>
              <w:pStyle w:val="TableParagraph"/>
              <w:rPr>
                <w:rFonts w:ascii="Times New Roman"/>
                <w:sz w:val="20"/>
              </w:rPr>
            </w:pPr>
          </w:p>
        </w:tc>
        <w:tc>
          <w:tcPr>
            <w:tcW w:w="1236" w:type="dxa"/>
            <w:tcBorders>
              <w:top w:val="single" w:sz="6" w:space="0" w:color="000000"/>
              <w:left w:val="single" w:sz="6" w:space="0" w:color="000000"/>
              <w:right w:val="single" w:sz="6" w:space="0" w:color="000000"/>
            </w:tcBorders>
          </w:tcPr>
          <w:p>
            <w:pPr>
              <w:pStyle w:val="TableParagraph"/>
              <w:spacing w:before="4"/>
              <w:rPr>
                <w:rFonts w:ascii="方正小标宋简体"/>
                <w:sz w:val="13"/>
              </w:rPr>
            </w:pPr>
          </w:p>
          <w:p>
            <w:pPr>
              <w:pStyle w:val="TableParagraph"/>
              <w:ind w:left="205"/>
              <w:rPr>
                <w:sz w:val="21"/>
              </w:rPr>
            </w:pPr>
            <w:r>
              <w:rPr>
                <w:sz w:val="21"/>
              </w:rPr>
              <w:t>总评成绩</w:t>
            </w:r>
          </w:p>
        </w:tc>
        <w:tc>
          <w:tcPr>
            <w:tcW w:w="2187" w:type="dxa"/>
            <w:gridSpan w:val="2"/>
            <w:tcBorders>
              <w:top w:val="single" w:sz="6" w:space="0" w:color="000000"/>
              <w:left w:val="single" w:sz="6" w:space="0" w:color="000000"/>
              <w:right w:val="single" w:sz="6" w:space="0" w:color="000000"/>
            </w:tcBorders>
          </w:tcPr>
          <w:p>
            <w:pPr>
              <w:pStyle w:val="TableParagraph"/>
              <w:rPr>
                <w:rFonts w:ascii="Times New Roman"/>
                <w:sz w:val="20"/>
              </w:rPr>
            </w:pPr>
          </w:p>
        </w:tc>
        <w:tc>
          <w:tcPr>
            <w:tcW w:w="1170" w:type="dxa"/>
            <w:tcBorders>
              <w:top w:val="single" w:sz="6" w:space="0" w:color="000000"/>
              <w:left w:val="single" w:sz="6" w:space="0" w:color="000000"/>
              <w:right w:val="single" w:sz="6" w:space="0" w:color="000000"/>
            </w:tcBorders>
          </w:tcPr>
          <w:p>
            <w:pPr>
              <w:pStyle w:val="TableParagraph"/>
              <w:spacing w:before="4"/>
              <w:rPr>
                <w:rFonts w:ascii="方正小标宋简体"/>
                <w:sz w:val="13"/>
              </w:rPr>
            </w:pPr>
          </w:p>
          <w:p>
            <w:pPr>
              <w:pStyle w:val="TableParagraph"/>
              <w:ind w:left="171"/>
              <w:rPr>
                <w:sz w:val="21"/>
              </w:rPr>
            </w:pPr>
            <w:r>
              <w:rPr>
                <w:sz w:val="21"/>
              </w:rPr>
              <w:t>院系盖章</w:t>
            </w:r>
          </w:p>
        </w:tc>
        <w:tc>
          <w:tcPr>
            <w:tcW w:w="2757" w:type="dxa"/>
            <w:tcBorders>
              <w:top w:val="single" w:sz="6" w:space="0" w:color="000000"/>
              <w:left w:val="single" w:sz="6" w:space="0" w:color="000000"/>
            </w:tcBorders>
          </w:tcPr>
          <w:p>
            <w:pPr>
              <w:pStyle w:val="TableParagraph"/>
              <w:rPr>
                <w:rFonts w:ascii="Times New Roman"/>
                <w:sz w:val="20"/>
              </w:rPr>
            </w:pPr>
          </w:p>
        </w:tc>
      </w:tr>
    </w:tbl>
    <w:p>
      <w:pPr>
        <w:pStyle w:val="BodyText"/>
        <w:spacing w:before="7"/>
        <w:rPr>
          <w:rFonts w:ascii="方正小标宋简体"/>
          <w:sz w:val="11"/>
        </w:rPr>
      </w:pPr>
    </w:p>
    <w:p>
      <w:pPr>
        <w:spacing w:line="244" w:lineRule="auto" w:before="70"/>
        <w:ind w:left="1102" w:right="147" w:hanging="629"/>
        <w:jc w:val="left"/>
        <w:rPr>
          <w:rFonts w:ascii="楷体" w:eastAsia="楷体" w:hint="eastAsia"/>
          <w:sz w:val="21"/>
        </w:rPr>
      </w:pPr>
      <w:r>
        <w:rPr>
          <w:rFonts w:ascii="楷体" w:eastAsia="楷体" w:hint="eastAsia"/>
          <w:w w:val="95"/>
          <w:sz w:val="21"/>
        </w:rPr>
        <w:t>注：1.此表由实习单位指导教师考核评定，签字确认，并加盖单位公章（复印无效）后，统一交回所在</w:t>
      </w:r>
      <w:r>
        <w:rPr>
          <w:rFonts w:ascii="楷体" w:eastAsia="楷体" w:hint="eastAsia"/>
          <w:spacing w:val="118"/>
          <w:sz w:val="21"/>
        </w:rPr>
        <w:t> </w:t>
      </w:r>
      <w:r>
        <w:rPr>
          <w:rFonts w:ascii="楷体" w:eastAsia="楷体" w:hint="eastAsia"/>
          <w:sz w:val="21"/>
        </w:rPr>
        <w:t>院系；</w:t>
      </w:r>
    </w:p>
    <w:p>
      <w:pPr>
        <w:pStyle w:val="ListParagraph"/>
        <w:numPr>
          <w:ilvl w:val="0"/>
          <w:numId w:val="18"/>
        </w:numPr>
        <w:tabs>
          <w:tab w:pos="1076" w:val="left" w:leader="none"/>
        </w:tabs>
        <w:spacing w:line="265" w:lineRule="exact" w:before="0" w:after="0"/>
        <w:ind w:left="1075" w:right="0" w:hanging="212"/>
        <w:jc w:val="left"/>
        <w:rPr>
          <w:rFonts w:ascii="楷体" w:eastAsia="楷体" w:hint="eastAsia"/>
          <w:sz w:val="21"/>
        </w:rPr>
      </w:pPr>
      <w:r>
        <w:rPr>
          <w:rFonts w:ascii="楷体" w:eastAsia="楷体" w:hint="eastAsia"/>
          <w:sz w:val="21"/>
        </w:rPr>
        <w:t>校内指导教师考核评定后，由所在院系核定总评成绩；</w:t>
      </w:r>
    </w:p>
    <w:p>
      <w:pPr>
        <w:pStyle w:val="ListParagraph"/>
        <w:numPr>
          <w:ilvl w:val="0"/>
          <w:numId w:val="18"/>
        </w:numPr>
        <w:tabs>
          <w:tab w:pos="1076" w:val="left" w:leader="none"/>
        </w:tabs>
        <w:spacing w:line="240" w:lineRule="auto" w:before="4" w:after="0"/>
        <w:ind w:left="1075" w:right="0" w:hanging="212"/>
        <w:jc w:val="left"/>
        <w:rPr>
          <w:rFonts w:ascii="楷体" w:eastAsia="楷体" w:hint="eastAsia"/>
          <w:sz w:val="21"/>
        </w:rPr>
      </w:pPr>
      <w:r>
        <w:rPr>
          <w:rFonts w:ascii="楷体" w:eastAsia="楷体" w:hint="eastAsia"/>
          <w:sz w:val="21"/>
        </w:rPr>
        <w:t>实习中如更换实习单位或岗位，应多次考核，最终成绩取平均值。</w:t>
      </w:r>
    </w:p>
    <w:p>
      <w:pPr>
        <w:spacing w:after="0" w:line="240" w:lineRule="auto"/>
        <w:jc w:val="left"/>
        <w:rPr>
          <w:rFonts w:ascii="楷体" w:eastAsia="楷体" w:hint="eastAsia"/>
          <w:sz w:val="21"/>
        </w:rPr>
        <w:sectPr>
          <w:pgSz w:w="11910" w:h="16840"/>
          <w:pgMar w:header="0" w:footer="1929" w:top="1320" w:bottom="2120" w:left="940" w:right="940"/>
        </w:sectPr>
      </w:pPr>
    </w:p>
    <w:p>
      <w:pPr>
        <w:spacing w:before="26"/>
        <w:ind w:left="473" w:right="0" w:firstLine="0"/>
        <w:jc w:val="left"/>
        <w:rPr>
          <w:rFonts w:ascii="仿宋" w:eastAsia="仿宋" w:hint="eastAsia"/>
          <w:sz w:val="32"/>
        </w:rPr>
      </w:pPr>
      <w:r>
        <w:rPr>
          <w:rFonts w:ascii="仿宋" w:eastAsia="仿宋" w:hint="eastAsia"/>
          <w:spacing w:val="-13"/>
          <w:w w:val="95"/>
          <w:sz w:val="32"/>
        </w:rPr>
        <w:t>附件 </w:t>
      </w:r>
      <w:r>
        <w:rPr>
          <w:rFonts w:ascii="仿宋" w:eastAsia="仿宋" w:hint="eastAsia"/>
          <w:w w:val="95"/>
          <w:sz w:val="32"/>
        </w:rPr>
        <w:t>6：</w:t>
      </w:r>
    </w:p>
    <w:p>
      <w:pPr>
        <w:pStyle w:val="BodyText"/>
        <w:spacing w:before="12"/>
        <w:rPr>
          <w:rFonts w:ascii="仿宋"/>
          <w:sz w:val="65"/>
        </w:rPr>
      </w:pPr>
      <w:r>
        <w:rPr/>
        <w:br w:type="column"/>
      </w:r>
      <w:r>
        <w:rPr>
          <w:rFonts w:ascii="仿宋"/>
          <w:sz w:val="65"/>
        </w:rPr>
      </w:r>
    </w:p>
    <w:p>
      <w:pPr>
        <w:spacing w:line="800" w:lineRule="exact" w:before="0"/>
        <w:ind w:left="729" w:right="2113" w:firstLine="0"/>
        <w:jc w:val="center"/>
        <w:rPr>
          <w:rFonts w:ascii="方正小标宋简体" w:eastAsia="方正小标宋简体" w:hint="eastAsia"/>
          <w:sz w:val="52"/>
        </w:rPr>
      </w:pPr>
      <w:r>
        <w:rPr>
          <w:rFonts w:ascii="方正小标宋简体" w:eastAsia="方正小标宋简体" w:hint="eastAsia"/>
          <w:sz w:val="52"/>
        </w:rPr>
        <w:t>冀中职业学院</w:t>
      </w:r>
    </w:p>
    <w:p>
      <w:pPr>
        <w:spacing w:line="800" w:lineRule="exact" w:before="0"/>
        <w:ind w:left="991" w:right="2113" w:firstLine="0"/>
        <w:jc w:val="center"/>
        <w:rPr>
          <w:rFonts w:ascii="方正小标宋简体" w:eastAsia="方正小标宋简体" w:hint="eastAsia"/>
          <w:sz w:val="52"/>
        </w:rPr>
      </w:pPr>
      <w:r>
        <w:rPr>
          <w:rFonts w:ascii="方正小标宋简体" w:eastAsia="方正小标宋简体" w:hint="eastAsia"/>
          <w:spacing w:val="58"/>
          <w:sz w:val="52"/>
        </w:rPr>
        <w:t>岗 位 实 习 报 告 书</w:t>
      </w:r>
    </w:p>
    <w:p>
      <w:pPr>
        <w:pStyle w:val="BodyText"/>
        <w:spacing w:before="6"/>
        <w:rPr>
          <w:rFonts w:ascii="方正小标宋简体"/>
          <w:sz w:val="89"/>
        </w:rPr>
      </w:pPr>
    </w:p>
    <w:p>
      <w:pPr>
        <w:pStyle w:val="Heading2"/>
        <w:tabs>
          <w:tab w:pos="6231" w:val="left" w:leader="none"/>
        </w:tabs>
        <w:ind w:left="382" w:right="0"/>
        <w:jc w:val="both"/>
        <w:rPr>
          <w:rFonts w:ascii="Times New Roman" w:eastAsia="Times New Roman"/>
        </w:rPr>
      </w:pPr>
      <w:r>
        <w:rPr>
          <w:rFonts w:ascii="楷体" w:eastAsia="楷体" w:hint="eastAsia"/>
        </w:rPr>
        <w:t>姓      </w:t>
      </w:r>
      <w:r>
        <w:rPr>
          <w:rFonts w:ascii="楷体" w:eastAsia="楷体" w:hint="eastAsia"/>
          <w:spacing w:val="179"/>
        </w:rPr>
        <w:t> </w:t>
      </w:r>
      <w:r>
        <w:rPr>
          <w:rFonts w:ascii="楷体" w:eastAsia="楷体" w:hint="eastAsia"/>
        </w:rPr>
        <w:t>名：</w:t>
      </w:r>
      <w:r>
        <w:rPr>
          <w:rFonts w:ascii="Times New Roman" w:eastAsia="Times New Roman"/>
          <w:u w:val="single"/>
        </w:rPr>
        <w:t> </w:t>
        <w:tab/>
      </w:r>
    </w:p>
    <w:p>
      <w:pPr>
        <w:tabs>
          <w:tab w:pos="6051" w:val="left" w:leader="none"/>
          <w:tab w:pos="6118" w:val="left" w:leader="none"/>
          <w:tab w:pos="6231" w:val="left" w:leader="none"/>
        </w:tabs>
        <w:spacing w:line="352" w:lineRule="auto" w:before="218"/>
        <w:ind w:left="382" w:right="2081" w:firstLine="0"/>
        <w:jc w:val="both"/>
        <w:rPr>
          <w:rFonts w:ascii="Times New Roman" w:eastAsia="Times New Roman"/>
          <w:sz w:val="36"/>
        </w:rPr>
      </w:pPr>
      <w:r>
        <w:rPr>
          <w:rFonts w:ascii="楷体" w:eastAsia="楷体" w:hint="eastAsia"/>
          <w:sz w:val="36"/>
        </w:rPr>
        <w:t>专     </w:t>
      </w:r>
      <w:r>
        <w:rPr>
          <w:rFonts w:ascii="楷体" w:eastAsia="楷体" w:hint="eastAsia"/>
          <w:spacing w:val="180"/>
          <w:sz w:val="36"/>
        </w:rPr>
        <w:t> </w:t>
      </w:r>
      <w:r>
        <w:rPr>
          <w:rFonts w:ascii="楷体" w:eastAsia="楷体" w:hint="eastAsia"/>
          <w:sz w:val="36"/>
        </w:rPr>
        <w:t>业：</w:t>
      </w:r>
      <w:r>
        <w:rPr>
          <w:rFonts w:ascii="Times New Roman" w:eastAsia="Times New Roman"/>
          <w:sz w:val="36"/>
          <w:u w:val="single"/>
        </w:rPr>
        <w:t> </w:t>
        <w:tab/>
        <w:tab/>
        <w:tab/>
      </w:r>
      <w:r>
        <w:rPr>
          <w:rFonts w:ascii="楷体" w:eastAsia="楷体" w:hint="eastAsia"/>
          <w:spacing w:val="-1"/>
          <w:sz w:val="36"/>
          <w:u w:val="single"/>
        </w:rPr>
        <w:t>                </w:t>
      </w:r>
      <w:r>
        <w:rPr>
          <w:rFonts w:ascii="楷体" w:eastAsia="楷体" w:hint="eastAsia"/>
          <w:spacing w:val="16"/>
          <w:sz w:val="36"/>
          <w:u w:val="single"/>
        </w:rPr>
        <w:t> </w:t>
      </w:r>
      <w:r>
        <w:rPr>
          <w:rFonts w:ascii="楷体" w:eastAsia="楷体" w:hint="eastAsia"/>
          <w:spacing w:val="-1"/>
          <w:sz w:val="36"/>
        </w:rPr>
        <w:t>校</w:t>
      </w:r>
      <w:r>
        <w:rPr>
          <w:rFonts w:ascii="楷体" w:eastAsia="楷体" w:hint="eastAsia"/>
          <w:sz w:val="36"/>
        </w:rPr>
        <w:t>外指导教师：</w:t>
      </w:r>
      <w:r>
        <w:rPr>
          <w:rFonts w:ascii="Times New Roman" w:eastAsia="Times New Roman"/>
          <w:sz w:val="36"/>
          <w:u w:val="single"/>
        </w:rPr>
        <w:t> </w:t>
        <w:tab/>
        <w:tab/>
        <w:tab/>
      </w:r>
      <w:r>
        <w:rPr>
          <w:rFonts w:ascii="楷体" w:eastAsia="楷体" w:hint="eastAsia"/>
          <w:spacing w:val="-1"/>
          <w:sz w:val="36"/>
          <w:u w:val="single"/>
        </w:rPr>
        <w:t>                </w:t>
      </w:r>
      <w:r>
        <w:rPr>
          <w:rFonts w:ascii="楷体" w:eastAsia="楷体" w:hint="eastAsia"/>
          <w:spacing w:val="16"/>
          <w:sz w:val="36"/>
          <w:u w:val="single"/>
        </w:rPr>
        <w:t> </w:t>
      </w:r>
      <w:r>
        <w:rPr>
          <w:rFonts w:ascii="楷体" w:eastAsia="楷体" w:hint="eastAsia"/>
          <w:spacing w:val="-1"/>
          <w:sz w:val="36"/>
        </w:rPr>
        <w:t>校</w:t>
      </w:r>
      <w:r>
        <w:rPr>
          <w:rFonts w:ascii="楷体" w:eastAsia="楷体" w:hint="eastAsia"/>
          <w:sz w:val="36"/>
        </w:rPr>
        <w:t>内指导教师：</w:t>
      </w:r>
      <w:r>
        <w:rPr>
          <w:rFonts w:ascii="Times New Roman" w:eastAsia="Times New Roman"/>
          <w:sz w:val="36"/>
          <w:u w:val="single"/>
        </w:rPr>
        <w:t> </w:t>
        <w:tab/>
        <w:tab/>
        <w:tab/>
      </w:r>
      <w:r>
        <w:rPr>
          <w:rFonts w:ascii="楷体" w:eastAsia="楷体" w:hint="eastAsia"/>
          <w:sz w:val="36"/>
          <w:u w:val="single"/>
        </w:rPr>
        <w:t> </w:t>
      </w:r>
      <w:r>
        <w:rPr>
          <w:rFonts w:ascii="楷体" w:eastAsia="楷体" w:hint="eastAsia"/>
          <w:sz w:val="36"/>
        </w:rPr>
        <w:t>实</w:t>
      </w:r>
      <w:r>
        <w:rPr>
          <w:rFonts w:ascii="楷体" w:eastAsia="楷体" w:hint="eastAsia"/>
          <w:spacing w:val="31"/>
          <w:sz w:val="36"/>
        </w:rPr>
        <w:t> </w:t>
      </w:r>
      <w:r>
        <w:rPr>
          <w:rFonts w:ascii="楷体" w:eastAsia="楷体" w:hint="eastAsia"/>
          <w:sz w:val="36"/>
        </w:rPr>
        <w:t>习</w:t>
      </w:r>
      <w:r>
        <w:rPr>
          <w:rFonts w:ascii="楷体" w:eastAsia="楷体" w:hint="eastAsia"/>
          <w:spacing w:val="31"/>
          <w:sz w:val="36"/>
        </w:rPr>
        <w:t> </w:t>
      </w:r>
      <w:r>
        <w:rPr>
          <w:rFonts w:ascii="楷体" w:eastAsia="楷体" w:hint="eastAsia"/>
          <w:sz w:val="36"/>
        </w:rPr>
        <w:t>单</w:t>
      </w:r>
      <w:r>
        <w:rPr>
          <w:rFonts w:ascii="楷体" w:eastAsia="楷体" w:hint="eastAsia"/>
          <w:spacing w:val="33"/>
          <w:sz w:val="36"/>
        </w:rPr>
        <w:t> </w:t>
      </w:r>
      <w:r>
        <w:rPr>
          <w:rFonts w:ascii="楷体" w:eastAsia="楷体" w:hint="eastAsia"/>
          <w:spacing w:val="14"/>
          <w:sz w:val="36"/>
        </w:rPr>
        <w:t>位</w:t>
      </w:r>
      <w:r>
        <w:rPr>
          <w:rFonts w:ascii="楷体" w:eastAsia="楷体" w:hint="eastAsia"/>
          <w:sz w:val="36"/>
        </w:rPr>
        <w:t>：</w:t>
      </w:r>
      <w:r>
        <w:rPr>
          <w:rFonts w:ascii="Times New Roman" w:eastAsia="Times New Roman"/>
          <w:sz w:val="36"/>
          <w:u w:val="single"/>
        </w:rPr>
        <w:t> </w:t>
        <w:tab/>
        <w:tab/>
      </w:r>
      <w:r>
        <w:rPr>
          <w:rFonts w:ascii="楷体" w:eastAsia="楷体" w:hint="eastAsia"/>
          <w:sz w:val="36"/>
          <w:u w:val="single"/>
        </w:rPr>
        <w:t> </w:t>
      </w:r>
      <w:r>
        <w:rPr>
          <w:rFonts w:ascii="楷体" w:eastAsia="楷体" w:hint="eastAsia"/>
          <w:sz w:val="36"/>
        </w:rPr>
        <w:t>实</w:t>
      </w:r>
      <w:r>
        <w:rPr>
          <w:rFonts w:ascii="楷体" w:eastAsia="楷体" w:hint="eastAsia"/>
          <w:spacing w:val="31"/>
          <w:sz w:val="36"/>
        </w:rPr>
        <w:t> </w:t>
      </w:r>
      <w:r>
        <w:rPr>
          <w:rFonts w:ascii="楷体" w:eastAsia="楷体" w:hint="eastAsia"/>
          <w:sz w:val="36"/>
        </w:rPr>
        <w:t>习</w:t>
      </w:r>
      <w:r>
        <w:rPr>
          <w:rFonts w:ascii="楷体" w:eastAsia="楷体" w:hint="eastAsia"/>
          <w:spacing w:val="31"/>
          <w:sz w:val="36"/>
        </w:rPr>
        <w:t> </w:t>
      </w:r>
      <w:r>
        <w:rPr>
          <w:rFonts w:ascii="楷体" w:eastAsia="楷体" w:hint="eastAsia"/>
          <w:sz w:val="36"/>
        </w:rPr>
        <w:t>岗</w:t>
      </w:r>
      <w:r>
        <w:rPr>
          <w:rFonts w:ascii="楷体" w:eastAsia="楷体" w:hint="eastAsia"/>
          <w:spacing w:val="33"/>
          <w:sz w:val="36"/>
        </w:rPr>
        <w:t> </w:t>
      </w:r>
      <w:r>
        <w:rPr>
          <w:rFonts w:ascii="楷体" w:eastAsia="楷体" w:hint="eastAsia"/>
          <w:spacing w:val="14"/>
          <w:sz w:val="36"/>
        </w:rPr>
        <w:t>位</w:t>
      </w:r>
      <w:r>
        <w:rPr>
          <w:rFonts w:ascii="楷体" w:eastAsia="楷体" w:hint="eastAsia"/>
          <w:sz w:val="36"/>
        </w:rPr>
        <w:t>：</w:t>
      </w:r>
      <w:r>
        <w:rPr>
          <w:rFonts w:ascii="Times New Roman" w:eastAsia="Times New Roman"/>
          <w:sz w:val="36"/>
          <w:u w:val="single"/>
        </w:rPr>
        <w:t> </w:t>
        <w:tab/>
      </w:r>
    </w:p>
    <w:p>
      <w:pPr>
        <w:spacing w:after="0" w:line="352" w:lineRule="auto"/>
        <w:jc w:val="both"/>
        <w:rPr>
          <w:rFonts w:ascii="Times New Roman" w:eastAsia="Times New Roman"/>
          <w:sz w:val="36"/>
        </w:rPr>
        <w:sectPr>
          <w:pgSz w:w="11910" w:h="16840"/>
          <w:pgMar w:header="0" w:footer="1929" w:top="1420" w:bottom="2120" w:left="940" w:right="940"/>
          <w:cols w:num="2" w:equalWidth="0">
            <w:col w:w="1672" w:space="40"/>
            <w:col w:w="8318"/>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17"/>
        </w:rPr>
      </w:pPr>
    </w:p>
    <w:p>
      <w:pPr>
        <w:tabs>
          <w:tab w:pos="1605" w:val="left" w:leader="none"/>
          <w:tab w:pos="2726" w:val="left" w:leader="none"/>
        </w:tabs>
        <w:spacing w:before="54"/>
        <w:ind w:left="326" w:right="0" w:firstLine="0"/>
        <w:jc w:val="center"/>
        <w:rPr>
          <w:rFonts w:ascii="楷体" w:hAnsi="楷体" w:eastAsia="楷体" w:hint="eastAsia"/>
          <w:sz w:val="32"/>
        </w:rPr>
      </w:pPr>
      <w:r>
        <w:rPr>
          <w:rFonts w:ascii="楷体" w:hAnsi="楷体" w:eastAsia="楷体" w:hint="eastAsia"/>
          <w:sz w:val="32"/>
        </w:rPr>
        <w:t>二○</w:t>
        <w:tab/>
        <w:t>年</w:t>
        <w:tab/>
        <w:t>月</w:t>
      </w:r>
    </w:p>
    <w:p>
      <w:pPr>
        <w:spacing w:after="0"/>
        <w:jc w:val="center"/>
        <w:rPr>
          <w:rFonts w:ascii="楷体" w:hAnsi="楷体" w:eastAsia="楷体" w:hint="eastAsia"/>
          <w:sz w:val="32"/>
        </w:rPr>
        <w:sectPr>
          <w:type w:val="continuous"/>
          <w:pgSz w:w="11910" w:h="16840"/>
          <w:pgMar w:top="1580" w:bottom="1900" w:left="940" w:right="940"/>
        </w:sectPr>
      </w:pPr>
    </w:p>
    <w:p>
      <w:pPr>
        <w:spacing w:before="26" w:after="19"/>
        <w:ind w:left="473" w:right="0" w:firstLine="0"/>
        <w:jc w:val="left"/>
        <w:rPr>
          <w:rFonts w:ascii="楷体" w:eastAsia="楷体" w:hint="eastAsia"/>
          <w:b/>
          <w:sz w:val="32"/>
        </w:rPr>
      </w:pPr>
      <w:r>
        <w:rPr>
          <w:rFonts w:ascii="楷体" w:eastAsia="楷体" w:hint="eastAsia"/>
          <w:b/>
          <w:w w:val="95"/>
          <w:sz w:val="32"/>
        </w:rPr>
        <w:t>一、实习简介</w:t>
      </w:r>
    </w:p>
    <w:p>
      <w:pPr>
        <w:pStyle w:val="BodyText"/>
        <w:ind w:left="979"/>
        <w:rPr>
          <w:rFonts w:ascii="楷体"/>
          <w:sz w:val="20"/>
        </w:rPr>
      </w:pPr>
      <w:r>
        <w:rPr>
          <w:rFonts w:ascii="楷体"/>
          <w:sz w:val="20"/>
        </w:rPr>
        <w:pict>
          <v:shape style="width:419.2pt;height:636.950pt;mso-position-horizontal-relative:char;mso-position-vertical-relative:line" type="#_x0000_t202" filled="false" stroked="true" strokeweight=".48pt" strokecolor="#000000">
            <w10:anchorlock/>
            <v:textbox inset="0,0,0,0">
              <w:txbxContent>
                <w:p>
                  <w:pPr>
                    <w:pStyle w:val="BodyText"/>
                    <w:spacing w:before="3"/>
                    <w:rPr>
                      <w:rFonts w:ascii="楷体"/>
                      <w:b/>
                      <w:sz w:val="16"/>
                    </w:rPr>
                  </w:pPr>
                </w:p>
                <w:p>
                  <w:pPr>
                    <w:numPr>
                      <w:ilvl w:val="0"/>
                      <w:numId w:val="19"/>
                    </w:numPr>
                    <w:tabs>
                      <w:tab w:pos="348" w:val="left" w:leader="none"/>
                    </w:tabs>
                    <w:spacing w:line="460" w:lineRule="auto" w:before="0"/>
                    <w:ind w:left="103" w:right="103" w:firstLine="0"/>
                    <w:jc w:val="left"/>
                    <w:rPr>
                      <w:rFonts w:ascii="楷体" w:eastAsia="楷体" w:hint="eastAsia"/>
                      <w:sz w:val="21"/>
                    </w:rPr>
                  </w:pPr>
                  <w:r>
                    <w:rPr>
                      <w:rFonts w:ascii="仿宋" w:eastAsia="仿宋" w:hint="eastAsia"/>
                      <w:b/>
                      <w:w w:val="95"/>
                      <w:sz w:val="24"/>
                    </w:rPr>
                    <w:t>实习单位及实习岗位简介</w:t>
                  </w:r>
                  <w:r>
                    <w:rPr>
                      <w:rFonts w:ascii="楷体" w:eastAsia="楷体" w:hint="eastAsia"/>
                      <w:w w:val="95"/>
                      <w:sz w:val="21"/>
                    </w:rPr>
                    <w:t>（介绍实习单位的性质、发展状态，实习岗位的性质、作</w:t>
                  </w:r>
                  <w:r>
                    <w:rPr>
                      <w:rFonts w:ascii="楷体" w:eastAsia="楷体" w:hint="eastAsia"/>
                      <w:spacing w:val="105"/>
                      <w:sz w:val="21"/>
                    </w:rPr>
                    <w:t> </w:t>
                  </w:r>
                  <w:r>
                    <w:rPr>
                      <w:rFonts w:ascii="楷体" w:eastAsia="楷体" w:hint="eastAsia"/>
                      <w:sz w:val="21"/>
                    </w:rPr>
                    <w:t>用）</w:t>
                  </w: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rPr>
                      <w:rFonts w:ascii="楷体"/>
                      <w:sz w:val="20"/>
                    </w:rPr>
                  </w:pPr>
                </w:p>
                <w:p>
                  <w:pPr>
                    <w:pStyle w:val="BodyText"/>
                    <w:spacing w:before="3"/>
                    <w:rPr>
                      <w:rFonts w:ascii="楷体"/>
                      <w:sz w:val="29"/>
                    </w:rPr>
                  </w:pPr>
                </w:p>
                <w:p>
                  <w:pPr>
                    <w:numPr>
                      <w:ilvl w:val="0"/>
                      <w:numId w:val="19"/>
                    </w:numPr>
                    <w:tabs>
                      <w:tab w:pos="348" w:val="left" w:leader="none"/>
                    </w:tabs>
                    <w:spacing w:before="0"/>
                    <w:ind w:left="347" w:right="0" w:hanging="245"/>
                    <w:jc w:val="left"/>
                    <w:rPr>
                      <w:rFonts w:ascii="楷体" w:eastAsia="楷体" w:hint="eastAsia"/>
                      <w:sz w:val="21"/>
                    </w:rPr>
                  </w:pPr>
                  <w:r>
                    <w:rPr>
                      <w:rFonts w:ascii="仿宋" w:eastAsia="仿宋" w:hint="eastAsia"/>
                      <w:b/>
                      <w:sz w:val="24"/>
                    </w:rPr>
                    <w:t>岗位实习工作情况简介</w:t>
                  </w:r>
                  <w:r>
                    <w:rPr>
                      <w:rFonts w:ascii="楷体" w:eastAsia="楷体" w:hint="eastAsia"/>
                      <w:sz w:val="21"/>
                    </w:rPr>
                    <w:t>（简要介绍实习过程、完成的主要工作任务和取得的成效）</w:t>
                  </w:r>
                </w:p>
              </w:txbxContent>
            </v:textbox>
            <v:stroke dashstyle="solid"/>
          </v:shape>
        </w:pict>
      </w:r>
      <w:r>
        <w:rPr>
          <w:rFonts w:ascii="楷体"/>
          <w:sz w:val="20"/>
        </w:rPr>
      </w:r>
    </w:p>
    <w:p>
      <w:pPr>
        <w:spacing w:after="0"/>
        <w:rPr>
          <w:rFonts w:ascii="楷体"/>
          <w:sz w:val="20"/>
        </w:rPr>
        <w:sectPr>
          <w:pgSz w:w="11910" w:h="16840"/>
          <w:pgMar w:header="0" w:footer="1929" w:top="1420" w:bottom="2120" w:left="940" w:right="940"/>
        </w:sectPr>
      </w:pPr>
    </w:p>
    <w:p>
      <w:pPr>
        <w:spacing w:before="26"/>
        <w:ind w:left="473" w:right="0" w:firstLine="0"/>
        <w:jc w:val="left"/>
        <w:rPr>
          <w:rFonts w:ascii="楷体" w:eastAsia="楷体" w:hint="eastAsia"/>
          <w:b/>
          <w:sz w:val="32"/>
        </w:rPr>
      </w:pPr>
      <w:r>
        <w:rPr>
          <w:rFonts w:ascii="楷体" w:eastAsia="楷体" w:hint="eastAsia"/>
          <w:b/>
          <w:spacing w:val="-2"/>
          <w:sz w:val="32"/>
        </w:rPr>
        <w:t>二、实 习 记 录</w:t>
      </w:r>
    </w:p>
    <w:p>
      <w:pPr>
        <w:pStyle w:val="BodyText"/>
        <w:spacing w:before="4"/>
        <w:rPr>
          <w:rFonts w:ascii="楷体"/>
          <w:b/>
          <w:sz w:val="20"/>
        </w:rPr>
      </w:pPr>
    </w:p>
    <w:tbl>
      <w:tblPr>
        <w:tblW w:w="0" w:type="auto"/>
        <w:jc w:val="left"/>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6"/>
        <w:gridCol w:w="1272"/>
        <w:gridCol w:w="578"/>
        <w:gridCol w:w="1188"/>
        <w:gridCol w:w="1090"/>
        <w:gridCol w:w="1124"/>
        <w:gridCol w:w="109"/>
        <w:gridCol w:w="315"/>
        <w:gridCol w:w="405"/>
        <w:gridCol w:w="676"/>
        <w:gridCol w:w="202"/>
        <w:gridCol w:w="318"/>
        <w:gridCol w:w="713"/>
      </w:tblGrid>
      <w:tr>
        <w:trPr>
          <w:trHeight w:val="563" w:hRule="atLeast"/>
        </w:trPr>
        <w:tc>
          <w:tcPr>
            <w:tcW w:w="2376" w:type="dxa"/>
            <w:gridSpan w:val="3"/>
          </w:tcPr>
          <w:p>
            <w:pPr>
              <w:pStyle w:val="TableParagraph"/>
              <w:spacing w:before="129"/>
              <w:ind w:left="467"/>
              <w:rPr>
                <w:sz w:val="24"/>
              </w:rPr>
            </w:pPr>
            <w:r>
              <w:rPr>
                <w:sz w:val="24"/>
              </w:rPr>
              <w:t>实习单位全称</w:t>
            </w:r>
          </w:p>
        </w:tc>
        <w:tc>
          <w:tcPr>
            <w:tcW w:w="6140" w:type="dxa"/>
            <w:gridSpan w:val="10"/>
          </w:tcPr>
          <w:p>
            <w:pPr>
              <w:pStyle w:val="TableParagraph"/>
              <w:rPr>
                <w:rFonts w:ascii="Times New Roman"/>
                <w:sz w:val="22"/>
              </w:rPr>
            </w:pPr>
          </w:p>
        </w:tc>
      </w:tr>
      <w:tr>
        <w:trPr>
          <w:trHeight w:val="576" w:hRule="atLeast"/>
        </w:trPr>
        <w:tc>
          <w:tcPr>
            <w:tcW w:w="2376" w:type="dxa"/>
            <w:gridSpan w:val="3"/>
          </w:tcPr>
          <w:p>
            <w:pPr>
              <w:pStyle w:val="TableParagraph"/>
              <w:spacing w:before="135"/>
              <w:ind w:left="467"/>
              <w:rPr>
                <w:sz w:val="24"/>
              </w:rPr>
            </w:pPr>
            <w:r>
              <w:rPr>
                <w:sz w:val="24"/>
              </w:rPr>
              <w:t>实习单位地址</w:t>
            </w:r>
          </w:p>
        </w:tc>
        <w:tc>
          <w:tcPr>
            <w:tcW w:w="3402" w:type="dxa"/>
            <w:gridSpan w:val="3"/>
          </w:tcPr>
          <w:p>
            <w:pPr>
              <w:pStyle w:val="TableParagraph"/>
              <w:rPr>
                <w:rFonts w:ascii="Times New Roman"/>
                <w:sz w:val="22"/>
              </w:rPr>
            </w:pPr>
          </w:p>
        </w:tc>
        <w:tc>
          <w:tcPr>
            <w:tcW w:w="829" w:type="dxa"/>
            <w:gridSpan w:val="3"/>
            <w:tcBorders>
              <w:right w:val="nil"/>
            </w:tcBorders>
          </w:tcPr>
          <w:p>
            <w:pPr>
              <w:pStyle w:val="TableParagraph"/>
              <w:spacing w:before="135"/>
              <w:ind w:right="26"/>
              <w:jc w:val="right"/>
              <w:rPr>
                <w:sz w:val="24"/>
              </w:rPr>
            </w:pPr>
            <w:r>
              <w:rPr>
                <w:sz w:val="24"/>
              </w:rPr>
              <w:t>邮</w:t>
            </w:r>
          </w:p>
        </w:tc>
        <w:tc>
          <w:tcPr>
            <w:tcW w:w="878" w:type="dxa"/>
            <w:gridSpan w:val="2"/>
            <w:tcBorders>
              <w:left w:val="nil"/>
            </w:tcBorders>
          </w:tcPr>
          <w:p>
            <w:pPr>
              <w:pStyle w:val="TableParagraph"/>
              <w:spacing w:before="135"/>
              <w:ind w:left="91"/>
              <w:rPr>
                <w:sz w:val="24"/>
              </w:rPr>
            </w:pPr>
            <w:r>
              <w:rPr>
                <w:sz w:val="24"/>
              </w:rPr>
              <w:t>编</w:t>
            </w:r>
          </w:p>
        </w:tc>
        <w:tc>
          <w:tcPr>
            <w:tcW w:w="1031" w:type="dxa"/>
            <w:gridSpan w:val="2"/>
          </w:tcPr>
          <w:p>
            <w:pPr>
              <w:pStyle w:val="TableParagraph"/>
              <w:rPr>
                <w:rFonts w:ascii="Times New Roman"/>
                <w:sz w:val="22"/>
              </w:rPr>
            </w:pPr>
          </w:p>
        </w:tc>
      </w:tr>
      <w:tr>
        <w:trPr>
          <w:trHeight w:val="550" w:hRule="atLeast"/>
        </w:trPr>
        <w:tc>
          <w:tcPr>
            <w:tcW w:w="2376" w:type="dxa"/>
            <w:gridSpan w:val="3"/>
          </w:tcPr>
          <w:p>
            <w:pPr>
              <w:pStyle w:val="TableParagraph"/>
              <w:spacing w:before="122"/>
              <w:ind w:left="707"/>
              <w:rPr>
                <w:sz w:val="24"/>
              </w:rPr>
            </w:pPr>
            <w:r>
              <w:rPr>
                <w:sz w:val="24"/>
              </w:rPr>
              <w:t>实习时间</w:t>
            </w:r>
          </w:p>
        </w:tc>
        <w:tc>
          <w:tcPr>
            <w:tcW w:w="1188" w:type="dxa"/>
            <w:tcBorders>
              <w:right w:val="nil"/>
            </w:tcBorders>
          </w:tcPr>
          <w:p>
            <w:pPr>
              <w:pStyle w:val="TableParagraph"/>
              <w:spacing w:before="122"/>
              <w:ind w:right="29"/>
              <w:jc w:val="right"/>
              <w:rPr>
                <w:sz w:val="24"/>
              </w:rPr>
            </w:pPr>
            <w:r>
              <w:rPr>
                <w:sz w:val="24"/>
              </w:rPr>
              <w:t>年</w:t>
            </w:r>
          </w:p>
        </w:tc>
        <w:tc>
          <w:tcPr>
            <w:tcW w:w="1090" w:type="dxa"/>
            <w:tcBorders>
              <w:left w:val="nil"/>
              <w:right w:val="nil"/>
            </w:tcBorders>
          </w:tcPr>
          <w:p>
            <w:pPr>
              <w:pStyle w:val="TableParagraph"/>
              <w:spacing w:before="122"/>
              <w:ind w:left="47"/>
              <w:jc w:val="center"/>
              <w:rPr>
                <w:sz w:val="24"/>
              </w:rPr>
            </w:pPr>
            <w:r>
              <w:rPr>
                <w:sz w:val="24"/>
              </w:rPr>
              <w:t>月</w:t>
            </w:r>
          </w:p>
        </w:tc>
        <w:tc>
          <w:tcPr>
            <w:tcW w:w="1233" w:type="dxa"/>
            <w:gridSpan w:val="2"/>
            <w:tcBorders>
              <w:left w:val="nil"/>
              <w:right w:val="nil"/>
            </w:tcBorders>
          </w:tcPr>
          <w:p>
            <w:pPr>
              <w:pStyle w:val="TableParagraph"/>
              <w:spacing w:before="122"/>
              <w:ind w:left="78"/>
              <w:rPr>
                <w:sz w:val="24"/>
              </w:rPr>
            </w:pPr>
            <w:r>
              <w:rPr>
                <w:sz w:val="24"/>
              </w:rPr>
              <w:t>日至</w:t>
            </w:r>
          </w:p>
        </w:tc>
        <w:tc>
          <w:tcPr>
            <w:tcW w:w="315" w:type="dxa"/>
            <w:tcBorders>
              <w:left w:val="nil"/>
              <w:right w:val="nil"/>
            </w:tcBorders>
          </w:tcPr>
          <w:p>
            <w:pPr>
              <w:pStyle w:val="TableParagraph"/>
              <w:spacing w:before="122"/>
              <w:ind w:left="45"/>
              <w:rPr>
                <w:sz w:val="24"/>
              </w:rPr>
            </w:pPr>
            <w:r>
              <w:rPr>
                <w:sz w:val="24"/>
              </w:rPr>
              <w:t>年</w:t>
            </w:r>
          </w:p>
        </w:tc>
        <w:tc>
          <w:tcPr>
            <w:tcW w:w="405" w:type="dxa"/>
            <w:tcBorders>
              <w:left w:val="nil"/>
              <w:right w:val="nil"/>
            </w:tcBorders>
          </w:tcPr>
          <w:p>
            <w:pPr>
              <w:pStyle w:val="TableParagraph"/>
              <w:rPr>
                <w:rFonts w:ascii="Times New Roman"/>
                <w:sz w:val="22"/>
              </w:rPr>
            </w:pPr>
          </w:p>
        </w:tc>
        <w:tc>
          <w:tcPr>
            <w:tcW w:w="676" w:type="dxa"/>
            <w:tcBorders>
              <w:left w:val="nil"/>
              <w:right w:val="nil"/>
            </w:tcBorders>
          </w:tcPr>
          <w:p>
            <w:pPr>
              <w:pStyle w:val="TableParagraph"/>
              <w:spacing w:before="122"/>
              <w:ind w:left="45"/>
              <w:rPr>
                <w:sz w:val="24"/>
              </w:rPr>
            </w:pPr>
            <w:r>
              <w:rPr>
                <w:sz w:val="24"/>
              </w:rPr>
              <w:t>月</w:t>
            </w:r>
          </w:p>
        </w:tc>
        <w:tc>
          <w:tcPr>
            <w:tcW w:w="1233" w:type="dxa"/>
            <w:gridSpan w:val="3"/>
            <w:tcBorders>
              <w:left w:val="nil"/>
            </w:tcBorders>
          </w:tcPr>
          <w:p>
            <w:pPr>
              <w:pStyle w:val="TableParagraph"/>
              <w:spacing w:before="122"/>
              <w:ind w:left="89"/>
              <w:rPr>
                <w:sz w:val="24"/>
              </w:rPr>
            </w:pPr>
            <w:r>
              <w:rPr>
                <w:sz w:val="24"/>
              </w:rPr>
              <w:t>日</w:t>
            </w:r>
          </w:p>
        </w:tc>
      </w:tr>
      <w:tr>
        <w:trPr>
          <w:trHeight w:val="560" w:hRule="atLeast"/>
        </w:trPr>
        <w:tc>
          <w:tcPr>
            <w:tcW w:w="526" w:type="dxa"/>
            <w:vMerge w:val="restart"/>
          </w:tcPr>
          <w:p>
            <w:pPr>
              <w:pStyle w:val="TableParagraph"/>
              <w:rPr>
                <w:rFonts w:ascii="楷体"/>
                <w:b/>
                <w:sz w:val="24"/>
              </w:rPr>
            </w:pPr>
          </w:p>
          <w:p>
            <w:pPr>
              <w:pStyle w:val="TableParagraph"/>
              <w:spacing w:line="436" w:lineRule="auto" w:before="187"/>
              <w:ind w:left="143" w:right="91"/>
              <w:jc w:val="both"/>
              <w:rPr>
                <w:sz w:val="24"/>
              </w:rPr>
            </w:pPr>
            <w:r>
              <w:rPr>
                <w:sz w:val="24"/>
              </w:rPr>
              <w:t>实习岗位1</w:t>
            </w:r>
          </w:p>
        </w:tc>
        <w:tc>
          <w:tcPr>
            <w:tcW w:w="1272" w:type="dxa"/>
          </w:tcPr>
          <w:p>
            <w:pPr>
              <w:pStyle w:val="TableParagraph"/>
              <w:spacing w:before="209"/>
              <w:ind w:left="135" w:right="117"/>
              <w:jc w:val="center"/>
              <w:rPr>
                <w:sz w:val="24"/>
              </w:rPr>
            </w:pPr>
            <w:r>
              <w:rPr>
                <w:sz w:val="24"/>
              </w:rPr>
              <w:t>岗位名称</w:t>
            </w:r>
          </w:p>
        </w:tc>
        <w:tc>
          <w:tcPr>
            <w:tcW w:w="2856" w:type="dxa"/>
            <w:gridSpan w:val="3"/>
          </w:tcPr>
          <w:p>
            <w:pPr>
              <w:pStyle w:val="TableParagraph"/>
              <w:rPr>
                <w:rFonts w:ascii="Times New Roman"/>
                <w:sz w:val="22"/>
              </w:rPr>
            </w:pPr>
          </w:p>
        </w:tc>
        <w:tc>
          <w:tcPr>
            <w:tcW w:w="1233" w:type="dxa"/>
            <w:gridSpan w:val="2"/>
          </w:tcPr>
          <w:p>
            <w:pPr>
              <w:pStyle w:val="TableParagraph"/>
              <w:spacing w:before="209"/>
              <w:ind w:left="136"/>
              <w:rPr>
                <w:sz w:val="24"/>
              </w:rPr>
            </w:pPr>
            <w:r>
              <w:rPr>
                <w:sz w:val="24"/>
              </w:rPr>
              <w:t>实习时段</w:t>
            </w:r>
          </w:p>
        </w:tc>
        <w:tc>
          <w:tcPr>
            <w:tcW w:w="720" w:type="dxa"/>
            <w:gridSpan w:val="2"/>
            <w:tcBorders>
              <w:right w:val="nil"/>
            </w:tcBorders>
          </w:tcPr>
          <w:p>
            <w:pPr>
              <w:pStyle w:val="TableParagraph"/>
              <w:spacing w:before="209"/>
              <w:ind w:left="352"/>
              <w:rPr>
                <w:sz w:val="24"/>
              </w:rPr>
            </w:pPr>
            <w:r>
              <w:rPr>
                <w:sz w:val="24"/>
              </w:rPr>
              <w:t>月</w:t>
            </w:r>
          </w:p>
        </w:tc>
        <w:tc>
          <w:tcPr>
            <w:tcW w:w="676" w:type="dxa"/>
            <w:tcBorders>
              <w:left w:val="nil"/>
              <w:right w:val="nil"/>
            </w:tcBorders>
          </w:tcPr>
          <w:p>
            <w:pPr>
              <w:pStyle w:val="TableParagraph"/>
              <w:spacing w:before="209"/>
              <w:ind w:right="71"/>
              <w:jc w:val="right"/>
              <w:rPr>
                <w:sz w:val="24"/>
              </w:rPr>
            </w:pPr>
            <w:r>
              <w:rPr>
                <w:sz w:val="24"/>
              </w:rPr>
              <w:t>日至</w:t>
            </w:r>
          </w:p>
        </w:tc>
        <w:tc>
          <w:tcPr>
            <w:tcW w:w="520" w:type="dxa"/>
            <w:gridSpan w:val="2"/>
            <w:tcBorders>
              <w:left w:val="nil"/>
              <w:right w:val="nil"/>
            </w:tcBorders>
          </w:tcPr>
          <w:p>
            <w:pPr>
              <w:pStyle w:val="TableParagraph"/>
              <w:spacing w:before="209"/>
              <w:ind w:left="166"/>
              <w:rPr>
                <w:sz w:val="24"/>
              </w:rPr>
            </w:pPr>
            <w:r>
              <w:rPr>
                <w:sz w:val="24"/>
              </w:rPr>
              <w:t>月</w:t>
            </w:r>
          </w:p>
        </w:tc>
        <w:tc>
          <w:tcPr>
            <w:tcW w:w="713" w:type="dxa"/>
            <w:tcBorders>
              <w:left w:val="nil"/>
            </w:tcBorders>
          </w:tcPr>
          <w:p>
            <w:pPr>
              <w:pStyle w:val="TableParagraph"/>
              <w:spacing w:before="209"/>
              <w:ind w:left="126"/>
              <w:rPr>
                <w:sz w:val="24"/>
              </w:rPr>
            </w:pPr>
            <w:r>
              <w:rPr>
                <w:sz w:val="24"/>
              </w:rPr>
              <w:t>日</w:t>
            </w:r>
          </w:p>
        </w:tc>
      </w:tr>
      <w:tr>
        <w:trPr>
          <w:trHeight w:val="2792" w:hRule="atLeast"/>
        </w:trPr>
        <w:tc>
          <w:tcPr>
            <w:tcW w:w="526" w:type="dxa"/>
            <w:vMerge/>
            <w:tcBorders>
              <w:top w:val="nil"/>
            </w:tcBorders>
          </w:tcPr>
          <w:p>
            <w:pPr>
              <w:rPr>
                <w:sz w:val="2"/>
                <w:szCs w:val="2"/>
              </w:rPr>
            </w:pPr>
          </w:p>
        </w:tc>
        <w:tc>
          <w:tcPr>
            <w:tcW w:w="3038" w:type="dxa"/>
            <w:gridSpan w:val="3"/>
            <w:tcBorders>
              <w:right w:val="nil"/>
            </w:tcBorders>
          </w:tcPr>
          <w:p>
            <w:pPr>
              <w:pStyle w:val="TableParagraph"/>
              <w:spacing w:before="209"/>
              <w:ind w:left="107"/>
              <w:rPr>
                <w:sz w:val="24"/>
              </w:rPr>
            </w:pPr>
            <w:r>
              <w:rPr>
                <w:sz w:val="24"/>
              </w:rPr>
              <w:t>完成的实习项目:</w:t>
            </w:r>
          </w:p>
        </w:tc>
        <w:tc>
          <w:tcPr>
            <w:tcW w:w="3719" w:type="dxa"/>
            <w:gridSpan w:val="6"/>
            <w:tcBorders>
              <w:left w:val="nil"/>
              <w:right w:val="nil"/>
            </w:tcBorders>
          </w:tcPr>
          <w:p>
            <w:pPr>
              <w:pStyle w:val="TableParagraph"/>
              <w:rPr>
                <w:rFonts w:ascii="楷体"/>
                <w:b/>
                <w:sz w:val="24"/>
              </w:rPr>
            </w:pPr>
          </w:p>
          <w:p>
            <w:pPr>
              <w:pStyle w:val="TableParagraph"/>
              <w:rPr>
                <w:rFonts w:ascii="楷体"/>
                <w:b/>
                <w:sz w:val="24"/>
              </w:rPr>
            </w:pPr>
          </w:p>
          <w:p>
            <w:pPr>
              <w:pStyle w:val="TableParagraph"/>
              <w:rPr>
                <w:rFonts w:ascii="楷体"/>
                <w:b/>
                <w:sz w:val="24"/>
              </w:rPr>
            </w:pPr>
          </w:p>
          <w:p>
            <w:pPr>
              <w:pStyle w:val="TableParagraph"/>
              <w:rPr>
                <w:rFonts w:ascii="楷体"/>
                <w:b/>
                <w:sz w:val="24"/>
              </w:rPr>
            </w:pPr>
          </w:p>
          <w:p>
            <w:pPr>
              <w:pStyle w:val="TableParagraph"/>
              <w:rPr>
                <w:rFonts w:ascii="楷体"/>
                <w:b/>
                <w:sz w:val="24"/>
              </w:rPr>
            </w:pPr>
          </w:p>
          <w:p>
            <w:pPr>
              <w:pStyle w:val="TableParagraph"/>
              <w:rPr>
                <w:rFonts w:ascii="楷体"/>
                <w:b/>
                <w:sz w:val="24"/>
              </w:rPr>
            </w:pPr>
          </w:p>
          <w:p>
            <w:pPr>
              <w:pStyle w:val="TableParagraph"/>
              <w:spacing w:before="7"/>
              <w:rPr>
                <w:rFonts w:ascii="楷体"/>
                <w:b/>
                <w:sz w:val="31"/>
              </w:rPr>
            </w:pPr>
          </w:p>
          <w:p>
            <w:pPr>
              <w:pStyle w:val="TableParagraph"/>
              <w:ind w:left="50"/>
              <w:rPr>
                <w:sz w:val="24"/>
              </w:rPr>
            </w:pPr>
            <w:r>
              <w:rPr>
                <w:sz w:val="24"/>
              </w:rPr>
              <w:t>实习单位指导教师确认并签名：</w:t>
            </w:r>
          </w:p>
        </w:tc>
        <w:tc>
          <w:tcPr>
            <w:tcW w:w="520" w:type="dxa"/>
            <w:gridSpan w:val="2"/>
            <w:tcBorders>
              <w:left w:val="nil"/>
              <w:right w:val="nil"/>
            </w:tcBorders>
          </w:tcPr>
          <w:p>
            <w:pPr>
              <w:pStyle w:val="TableParagraph"/>
              <w:rPr>
                <w:rFonts w:ascii="Times New Roman"/>
                <w:sz w:val="22"/>
              </w:rPr>
            </w:pPr>
          </w:p>
        </w:tc>
        <w:tc>
          <w:tcPr>
            <w:tcW w:w="713" w:type="dxa"/>
            <w:tcBorders>
              <w:left w:val="nil"/>
            </w:tcBorders>
          </w:tcPr>
          <w:p>
            <w:pPr>
              <w:pStyle w:val="TableParagraph"/>
              <w:rPr>
                <w:rFonts w:ascii="Times New Roman"/>
                <w:sz w:val="22"/>
              </w:rPr>
            </w:pPr>
          </w:p>
        </w:tc>
      </w:tr>
      <w:tr>
        <w:trPr>
          <w:trHeight w:val="560" w:hRule="atLeast"/>
        </w:trPr>
        <w:tc>
          <w:tcPr>
            <w:tcW w:w="526" w:type="dxa"/>
            <w:vMerge w:val="restart"/>
          </w:tcPr>
          <w:p>
            <w:pPr>
              <w:pStyle w:val="TableParagraph"/>
              <w:spacing w:before="11"/>
              <w:rPr>
                <w:rFonts w:ascii="楷体"/>
                <w:b/>
                <w:sz w:val="35"/>
              </w:rPr>
            </w:pPr>
          </w:p>
          <w:p>
            <w:pPr>
              <w:pStyle w:val="TableParagraph"/>
              <w:spacing w:line="436" w:lineRule="auto"/>
              <w:ind w:left="143" w:right="91"/>
              <w:jc w:val="both"/>
              <w:rPr>
                <w:sz w:val="24"/>
              </w:rPr>
            </w:pPr>
            <w:r>
              <w:rPr>
                <w:sz w:val="24"/>
              </w:rPr>
              <w:t>实习岗位2</w:t>
            </w:r>
          </w:p>
        </w:tc>
        <w:tc>
          <w:tcPr>
            <w:tcW w:w="1272" w:type="dxa"/>
          </w:tcPr>
          <w:p>
            <w:pPr>
              <w:pStyle w:val="TableParagraph"/>
              <w:spacing w:before="208"/>
              <w:ind w:left="135" w:right="117"/>
              <w:jc w:val="center"/>
              <w:rPr>
                <w:sz w:val="24"/>
              </w:rPr>
            </w:pPr>
            <w:r>
              <w:rPr>
                <w:sz w:val="24"/>
              </w:rPr>
              <w:t>岗位名称</w:t>
            </w:r>
          </w:p>
        </w:tc>
        <w:tc>
          <w:tcPr>
            <w:tcW w:w="2856" w:type="dxa"/>
            <w:gridSpan w:val="3"/>
          </w:tcPr>
          <w:p>
            <w:pPr>
              <w:pStyle w:val="TableParagraph"/>
              <w:rPr>
                <w:rFonts w:ascii="Times New Roman"/>
                <w:sz w:val="22"/>
              </w:rPr>
            </w:pPr>
          </w:p>
        </w:tc>
        <w:tc>
          <w:tcPr>
            <w:tcW w:w="1233" w:type="dxa"/>
            <w:gridSpan w:val="2"/>
          </w:tcPr>
          <w:p>
            <w:pPr>
              <w:pStyle w:val="TableParagraph"/>
              <w:spacing w:before="208"/>
              <w:ind w:left="136"/>
              <w:rPr>
                <w:sz w:val="24"/>
              </w:rPr>
            </w:pPr>
            <w:r>
              <w:rPr>
                <w:sz w:val="24"/>
              </w:rPr>
              <w:t>实习时段</w:t>
            </w:r>
          </w:p>
        </w:tc>
        <w:tc>
          <w:tcPr>
            <w:tcW w:w="720" w:type="dxa"/>
            <w:gridSpan w:val="2"/>
            <w:tcBorders>
              <w:right w:val="nil"/>
            </w:tcBorders>
          </w:tcPr>
          <w:p>
            <w:pPr>
              <w:pStyle w:val="TableParagraph"/>
              <w:spacing w:before="208"/>
              <w:ind w:left="352"/>
              <w:rPr>
                <w:sz w:val="24"/>
              </w:rPr>
            </w:pPr>
            <w:r>
              <w:rPr>
                <w:sz w:val="24"/>
              </w:rPr>
              <w:t>月</w:t>
            </w:r>
          </w:p>
        </w:tc>
        <w:tc>
          <w:tcPr>
            <w:tcW w:w="676" w:type="dxa"/>
            <w:tcBorders>
              <w:left w:val="nil"/>
              <w:right w:val="nil"/>
            </w:tcBorders>
          </w:tcPr>
          <w:p>
            <w:pPr>
              <w:pStyle w:val="TableParagraph"/>
              <w:spacing w:before="208"/>
              <w:ind w:right="71"/>
              <w:jc w:val="right"/>
              <w:rPr>
                <w:sz w:val="24"/>
              </w:rPr>
            </w:pPr>
            <w:r>
              <w:rPr>
                <w:sz w:val="24"/>
              </w:rPr>
              <w:t>日至</w:t>
            </w:r>
          </w:p>
        </w:tc>
        <w:tc>
          <w:tcPr>
            <w:tcW w:w="520" w:type="dxa"/>
            <w:gridSpan w:val="2"/>
            <w:tcBorders>
              <w:left w:val="nil"/>
              <w:right w:val="nil"/>
            </w:tcBorders>
          </w:tcPr>
          <w:p>
            <w:pPr>
              <w:pStyle w:val="TableParagraph"/>
              <w:spacing w:before="208"/>
              <w:ind w:left="166"/>
              <w:rPr>
                <w:sz w:val="24"/>
              </w:rPr>
            </w:pPr>
            <w:r>
              <w:rPr>
                <w:sz w:val="24"/>
              </w:rPr>
              <w:t>月</w:t>
            </w:r>
          </w:p>
        </w:tc>
        <w:tc>
          <w:tcPr>
            <w:tcW w:w="713" w:type="dxa"/>
            <w:tcBorders>
              <w:left w:val="nil"/>
            </w:tcBorders>
          </w:tcPr>
          <w:p>
            <w:pPr>
              <w:pStyle w:val="TableParagraph"/>
              <w:spacing w:before="208"/>
              <w:ind w:left="126"/>
              <w:rPr>
                <w:sz w:val="24"/>
              </w:rPr>
            </w:pPr>
            <w:r>
              <w:rPr>
                <w:sz w:val="24"/>
              </w:rPr>
              <w:t>日</w:t>
            </w:r>
          </w:p>
        </w:tc>
      </w:tr>
      <w:tr>
        <w:trPr>
          <w:trHeight w:val="2720" w:hRule="atLeast"/>
        </w:trPr>
        <w:tc>
          <w:tcPr>
            <w:tcW w:w="526" w:type="dxa"/>
            <w:vMerge/>
            <w:tcBorders>
              <w:top w:val="nil"/>
            </w:tcBorders>
          </w:tcPr>
          <w:p>
            <w:pPr>
              <w:rPr>
                <w:sz w:val="2"/>
                <w:szCs w:val="2"/>
              </w:rPr>
            </w:pPr>
          </w:p>
        </w:tc>
        <w:tc>
          <w:tcPr>
            <w:tcW w:w="3038" w:type="dxa"/>
            <w:gridSpan w:val="3"/>
            <w:tcBorders>
              <w:right w:val="nil"/>
            </w:tcBorders>
          </w:tcPr>
          <w:p>
            <w:pPr>
              <w:pStyle w:val="TableParagraph"/>
              <w:spacing w:before="209"/>
              <w:ind w:left="107"/>
              <w:rPr>
                <w:sz w:val="24"/>
              </w:rPr>
            </w:pPr>
            <w:r>
              <w:rPr>
                <w:sz w:val="24"/>
              </w:rPr>
              <w:t>完成的实习项目:</w:t>
            </w:r>
          </w:p>
        </w:tc>
        <w:tc>
          <w:tcPr>
            <w:tcW w:w="3719" w:type="dxa"/>
            <w:gridSpan w:val="6"/>
            <w:tcBorders>
              <w:left w:val="nil"/>
              <w:right w:val="nil"/>
            </w:tcBorders>
          </w:tcPr>
          <w:p>
            <w:pPr>
              <w:pStyle w:val="TableParagraph"/>
              <w:rPr>
                <w:rFonts w:ascii="楷体"/>
                <w:b/>
                <w:sz w:val="24"/>
              </w:rPr>
            </w:pPr>
          </w:p>
          <w:p>
            <w:pPr>
              <w:pStyle w:val="TableParagraph"/>
              <w:rPr>
                <w:rFonts w:ascii="楷体"/>
                <w:b/>
                <w:sz w:val="24"/>
              </w:rPr>
            </w:pPr>
          </w:p>
          <w:p>
            <w:pPr>
              <w:pStyle w:val="TableParagraph"/>
              <w:rPr>
                <w:rFonts w:ascii="楷体"/>
                <w:b/>
                <w:sz w:val="24"/>
              </w:rPr>
            </w:pPr>
          </w:p>
          <w:p>
            <w:pPr>
              <w:pStyle w:val="TableParagraph"/>
              <w:rPr>
                <w:rFonts w:ascii="楷体"/>
                <w:b/>
                <w:sz w:val="24"/>
              </w:rPr>
            </w:pPr>
          </w:p>
          <w:p>
            <w:pPr>
              <w:pStyle w:val="TableParagraph"/>
              <w:rPr>
                <w:rFonts w:ascii="楷体"/>
                <w:b/>
                <w:sz w:val="24"/>
              </w:rPr>
            </w:pPr>
          </w:p>
          <w:p>
            <w:pPr>
              <w:pStyle w:val="TableParagraph"/>
              <w:rPr>
                <w:rFonts w:ascii="楷体"/>
                <w:b/>
                <w:sz w:val="24"/>
              </w:rPr>
            </w:pPr>
          </w:p>
          <w:p>
            <w:pPr>
              <w:pStyle w:val="TableParagraph"/>
              <w:spacing w:before="6"/>
              <w:rPr>
                <w:rFonts w:ascii="楷体"/>
                <w:b/>
                <w:sz w:val="31"/>
              </w:rPr>
            </w:pPr>
          </w:p>
          <w:p>
            <w:pPr>
              <w:pStyle w:val="TableParagraph"/>
              <w:spacing w:before="1"/>
              <w:ind w:left="50"/>
              <w:rPr>
                <w:sz w:val="24"/>
              </w:rPr>
            </w:pPr>
            <w:r>
              <w:rPr>
                <w:sz w:val="24"/>
              </w:rPr>
              <w:t>实习单位指导教师确认并签名：</w:t>
            </w:r>
          </w:p>
        </w:tc>
        <w:tc>
          <w:tcPr>
            <w:tcW w:w="520" w:type="dxa"/>
            <w:gridSpan w:val="2"/>
            <w:tcBorders>
              <w:left w:val="nil"/>
              <w:right w:val="nil"/>
            </w:tcBorders>
          </w:tcPr>
          <w:p>
            <w:pPr>
              <w:pStyle w:val="TableParagraph"/>
              <w:rPr>
                <w:rFonts w:ascii="Times New Roman"/>
                <w:sz w:val="22"/>
              </w:rPr>
            </w:pPr>
          </w:p>
        </w:tc>
        <w:tc>
          <w:tcPr>
            <w:tcW w:w="713" w:type="dxa"/>
            <w:tcBorders>
              <w:left w:val="nil"/>
            </w:tcBorders>
          </w:tcPr>
          <w:p>
            <w:pPr>
              <w:pStyle w:val="TableParagraph"/>
              <w:rPr>
                <w:rFonts w:ascii="Times New Roman"/>
                <w:sz w:val="22"/>
              </w:rPr>
            </w:pPr>
          </w:p>
        </w:tc>
      </w:tr>
      <w:tr>
        <w:trPr>
          <w:trHeight w:val="634" w:hRule="atLeast"/>
        </w:trPr>
        <w:tc>
          <w:tcPr>
            <w:tcW w:w="526" w:type="dxa"/>
            <w:vMerge w:val="restart"/>
          </w:tcPr>
          <w:p>
            <w:pPr>
              <w:pStyle w:val="TableParagraph"/>
              <w:rPr>
                <w:rFonts w:ascii="楷体"/>
                <w:b/>
                <w:sz w:val="24"/>
              </w:rPr>
            </w:pPr>
          </w:p>
          <w:p>
            <w:pPr>
              <w:pStyle w:val="TableParagraph"/>
              <w:spacing w:line="436" w:lineRule="auto" w:before="188"/>
              <w:ind w:left="143" w:right="91"/>
              <w:jc w:val="both"/>
              <w:rPr>
                <w:sz w:val="24"/>
              </w:rPr>
            </w:pPr>
            <w:r>
              <w:rPr>
                <w:sz w:val="24"/>
              </w:rPr>
              <w:t>实习岗位3</w:t>
            </w:r>
          </w:p>
        </w:tc>
        <w:tc>
          <w:tcPr>
            <w:tcW w:w="1272" w:type="dxa"/>
          </w:tcPr>
          <w:p>
            <w:pPr>
              <w:pStyle w:val="TableParagraph"/>
              <w:spacing w:before="2"/>
              <w:rPr>
                <w:rFonts w:ascii="楷体"/>
                <w:b/>
                <w:sz w:val="19"/>
              </w:rPr>
            </w:pPr>
          </w:p>
          <w:p>
            <w:pPr>
              <w:pStyle w:val="TableParagraph"/>
              <w:ind w:left="135" w:right="117"/>
              <w:jc w:val="center"/>
              <w:rPr>
                <w:sz w:val="24"/>
              </w:rPr>
            </w:pPr>
            <w:r>
              <w:rPr>
                <w:sz w:val="24"/>
              </w:rPr>
              <w:t>岗位名称</w:t>
            </w:r>
          </w:p>
        </w:tc>
        <w:tc>
          <w:tcPr>
            <w:tcW w:w="2856" w:type="dxa"/>
            <w:gridSpan w:val="3"/>
          </w:tcPr>
          <w:p>
            <w:pPr>
              <w:pStyle w:val="TableParagraph"/>
              <w:rPr>
                <w:rFonts w:ascii="Times New Roman"/>
                <w:sz w:val="22"/>
              </w:rPr>
            </w:pPr>
          </w:p>
        </w:tc>
        <w:tc>
          <w:tcPr>
            <w:tcW w:w="1233" w:type="dxa"/>
            <w:gridSpan w:val="2"/>
          </w:tcPr>
          <w:p>
            <w:pPr>
              <w:pStyle w:val="TableParagraph"/>
              <w:spacing w:before="2"/>
              <w:rPr>
                <w:rFonts w:ascii="楷体"/>
                <w:b/>
                <w:sz w:val="19"/>
              </w:rPr>
            </w:pPr>
          </w:p>
          <w:p>
            <w:pPr>
              <w:pStyle w:val="TableParagraph"/>
              <w:ind w:left="136"/>
              <w:rPr>
                <w:sz w:val="24"/>
              </w:rPr>
            </w:pPr>
            <w:r>
              <w:rPr>
                <w:sz w:val="24"/>
              </w:rPr>
              <w:t>实习时段</w:t>
            </w:r>
          </w:p>
        </w:tc>
        <w:tc>
          <w:tcPr>
            <w:tcW w:w="720" w:type="dxa"/>
            <w:gridSpan w:val="2"/>
            <w:tcBorders>
              <w:right w:val="nil"/>
            </w:tcBorders>
          </w:tcPr>
          <w:p>
            <w:pPr>
              <w:pStyle w:val="TableParagraph"/>
              <w:spacing w:before="2"/>
              <w:rPr>
                <w:rFonts w:ascii="楷体"/>
                <w:b/>
                <w:sz w:val="19"/>
              </w:rPr>
            </w:pPr>
          </w:p>
          <w:p>
            <w:pPr>
              <w:pStyle w:val="TableParagraph"/>
              <w:ind w:left="352"/>
              <w:rPr>
                <w:sz w:val="24"/>
              </w:rPr>
            </w:pPr>
            <w:r>
              <w:rPr>
                <w:sz w:val="24"/>
              </w:rPr>
              <w:t>月</w:t>
            </w:r>
          </w:p>
        </w:tc>
        <w:tc>
          <w:tcPr>
            <w:tcW w:w="676" w:type="dxa"/>
            <w:tcBorders>
              <w:left w:val="nil"/>
              <w:right w:val="nil"/>
            </w:tcBorders>
          </w:tcPr>
          <w:p>
            <w:pPr>
              <w:pStyle w:val="TableParagraph"/>
              <w:spacing w:before="2"/>
              <w:rPr>
                <w:rFonts w:ascii="楷体"/>
                <w:b/>
                <w:sz w:val="19"/>
              </w:rPr>
            </w:pPr>
          </w:p>
          <w:p>
            <w:pPr>
              <w:pStyle w:val="TableParagraph"/>
              <w:ind w:right="71"/>
              <w:jc w:val="right"/>
              <w:rPr>
                <w:sz w:val="24"/>
              </w:rPr>
            </w:pPr>
            <w:r>
              <w:rPr>
                <w:sz w:val="24"/>
              </w:rPr>
              <w:t>日至</w:t>
            </w:r>
          </w:p>
        </w:tc>
        <w:tc>
          <w:tcPr>
            <w:tcW w:w="520" w:type="dxa"/>
            <w:gridSpan w:val="2"/>
            <w:tcBorders>
              <w:left w:val="nil"/>
              <w:right w:val="nil"/>
            </w:tcBorders>
          </w:tcPr>
          <w:p>
            <w:pPr>
              <w:pStyle w:val="TableParagraph"/>
              <w:spacing w:before="2"/>
              <w:rPr>
                <w:rFonts w:ascii="楷体"/>
                <w:b/>
                <w:sz w:val="19"/>
              </w:rPr>
            </w:pPr>
          </w:p>
          <w:p>
            <w:pPr>
              <w:pStyle w:val="TableParagraph"/>
              <w:ind w:left="166"/>
              <w:rPr>
                <w:sz w:val="24"/>
              </w:rPr>
            </w:pPr>
            <w:r>
              <w:rPr>
                <w:sz w:val="24"/>
              </w:rPr>
              <w:t>月</w:t>
            </w:r>
          </w:p>
        </w:tc>
        <w:tc>
          <w:tcPr>
            <w:tcW w:w="713" w:type="dxa"/>
            <w:tcBorders>
              <w:left w:val="nil"/>
            </w:tcBorders>
          </w:tcPr>
          <w:p>
            <w:pPr>
              <w:pStyle w:val="TableParagraph"/>
              <w:spacing w:before="2"/>
              <w:rPr>
                <w:rFonts w:ascii="楷体"/>
                <w:b/>
                <w:sz w:val="19"/>
              </w:rPr>
            </w:pPr>
          </w:p>
          <w:p>
            <w:pPr>
              <w:pStyle w:val="TableParagraph"/>
              <w:ind w:left="126"/>
              <w:rPr>
                <w:sz w:val="24"/>
              </w:rPr>
            </w:pPr>
            <w:r>
              <w:rPr>
                <w:sz w:val="24"/>
              </w:rPr>
              <w:t>日</w:t>
            </w:r>
          </w:p>
        </w:tc>
      </w:tr>
      <w:tr>
        <w:trPr>
          <w:trHeight w:val="2720" w:hRule="atLeast"/>
        </w:trPr>
        <w:tc>
          <w:tcPr>
            <w:tcW w:w="526" w:type="dxa"/>
            <w:vMerge/>
            <w:tcBorders>
              <w:top w:val="nil"/>
            </w:tcBorders>
          </w:tcPr>
          <w:p>
            <w:pPr>
              <w:rPr>
                <w:sz w:val="2"/>
                <w:szCs w:val="2"/>
              </w:rPr>
            </w:pPr>
          </w:p>
        </w:tc>
        <w:tc>
          <w:tcPr>
            <w:tcW w:w="3038" w:type="dxa"/>
            <w:gridSpan w:val="3"/>
            <w:tcBorders>
              <w:right w:val="nil"/>
            </w:tcBorders>
          </w:tcPr>
          <w:p>
            <w:pPr>
              <w:pStyle w:val="TableParagraph"/>
              <w:spacing w:before="208"/>
              <w:ind w:left="107"/>
              <w:rPr>
                <w:sz w:val="24"/>
              </w:rPr>
            </w:pPr>
            <w:r>
              <w:rPr>
                <w:sz w:val="24"/>
              </w:rPr>
              <w:t>完成的实习项目:</w:t>
            </w:r>
          </w:p>
        </w:tc>
        <w:tc>
          <w:tcPr>
            <w:tcW w:w="3719" w:type="dxa"/>
            <w:gridSpan w:val="6"/>
            <w:tcBorders>
              <w:left w:val="nil"/>
              <w:right w:val="nil"/>
            </w:tcBorders>
          </w:tcPr>
          <w:p>
            <w:pPr>
              <w:pStyle w:val="TableParagraph"/>
              <w:rPr>
                <w:rFonts w:ascii="楷体"/>
                <w:b/>
                <w:sz w:val="24"/>
              </w:rPr>
            </w:pPr>
          </w:p>
          <w:p>
            <w:pPr>
              <w:pStyle w:val="TableParagraph"/>
              <w:rPr>
                <w:rFonts w:ascii="楷体"/>
                <w:b/>
                <w:sz w:val="24"/>
              </w:rPr>
            </w:pPr>
          </w:p>
          <w:p>
            <w:pPr>
              <w:pStyle w:val="TableParagraph"/>
              <w:rPr>
                <w:rFonts w:ascii="楷体"/>
                <w:b/>
                <w:sz w:val="24"/>
              </w:rPr>
            </w:pPr>
          </w:p>
          <w:p>
            <w:pPr>
              <w:pStyle w:val="TableParagraph"/>
              <w:rPr>
                <w:rFonts w:ascii="楷体"/>
                <w:b/>
                <w:sz w:val="24"/>
              </w:rPr>
            </w:pPr>
          </w:p>
          <w:p>
            <w:pPr>
              <w:pStyle w:val="TableParagraph"/>
              <w:rPr>
                <w:rFonts w:ascii="楷体"/>
                <w:b/>
                <w:sz w:val="24"/>
              </w:rPr>
            </w:pPr>
          </w:p>
          <w:p>
            <w:pPr>
              <w:pStyle w:val="TableParagraph"/>
              <w:rPr>
                <w:rFonts w:ascii="楷体"/>
                <w:b/>
                <w:sz w:val="24"/>
              </w:rPr>
            </w:pPr>
          </w:p>
          <w:p>
            <w:pPr>
              <w:pStyle w:val="TableParagraph"/>
              <w:spacing w:before="6"/>
              <w:rPr>
                <w:rFonts w:ascii="楷体"/>
                <w:b/>
                <w:sz w:val="31"/>
              </w:rPr>
            </w:pPr>
          </w:p>
          <w:p>
            <w:pPr>
              <w:pStyle w:val="TableParagraph"/>
              <w:ind w:left="50"/>
              <w:rPr>
                <w:sz w:val="24"/>
              </w:rPr>
            </w:pPr>
            <w:r>
              <w:rPr>
                <w:sz w:val="24"/>
              </w:rPr>
              <w:t>实习单位指导教师确认并签名：</w:t>
            </w:r>
          </w:p>
        </w:tc>
        <w:tc>
          <w:tcPr>
            <w:tcW w:w="520" w:type="dxa"/>
            <w:gridSpan w:val="2"/>
            <w:tcBorders>
              <w:left w:val="nil"/>
              <w:right w:val="nil"/>
            </w:tcBorders>
          </w:tcPr>
          <w:p>
            <w:pPr>
              <w:pStyle w:val="TableParagraph"/>
              <w:rPr>
                <w:rFonts w:ascii="Times New Roman"/>
                <w:sz w:val="22"/>
              </w:rPr>
            </w:pPr>
          </w:p>
        </w:tc>
        <w:tc>
          <w:tcPr>
            <w:tcW w:w="713" w:type="dxa"/>
            <w:tcBorders>
              <w:left w:val="nil"/>
            </w:tcBorders>
          </w:tcPr>
          <w:p>
            <w:pPr>
              <w:pStyle w:val="TableParagraph"/>
              <w:rPr>
                <w:rFonts w:ascii="Times New Roman"/>
                <w:sz w:val="22"/>
              </w:rPr>
            </w:pPr>
          </w:p>
        </w:tc>
      </w:tr>
    </w:tbl>
    <w:p>
      <w:pPr>
        <w:spacing w:line="242" w:lineRule="auto" w:before="2"/>
        <w:ind w:left="893" w:right="4092" w:hanging="420"/>
        <w:jc w:val="left"/>
        <w:rPr>
          <w:rFonts w:ascii="楷体" w:eastAsia="楷体" w:hint="eastAsia"/>
          <w:sz w:val="21"/>
        </w:rPr>
      </w:pPr>
      <w:r>
        <w:rPr>
          <w:rFonts w:ascii="楷体" w:eastAsia="楷体" w:hint="eastAsia"/>
          <w:sz w:val="21"/>
        </w:rPr>
        <w:t>注：1.由实习学生填写后交实习单位指导教师签名确认；</w:t>
      </w:r>
      <w:r>
        <w:rPr>
          <w:rFonts w:ascii="楷体" w:eastAsia="楷体" w:hint="eastAsia"/>
          <w:spacing w:val="1"/>
          <w:sz w:val="21"/>
        </w:rPr>
        <w:t> </w:t>
      </w:r>
      <w:r>
        <w:rPr>
          <w:rFonts w:ascii="楷体" w:eastAsia="楷体" w:hint="eastAsia"/>
          <w:w w:val="95"/>
          <w:sz w:val="21"/>
        </w:rPr>
        <w:t>2.根据实习单位、实习岗位的多少，可复制添加该页。</w:t>
      </w:r>
    </w:p>
    <w:p>
      <w:pPr>
        <w:spacing w:after="0" w:line="242" w:lineRule="auto"/>
        <w:jc w:val="left"/>
        <w:rPr>
          <w:rFonts w:ascii="楷体" w:eastAsia="楷体" w:hint="eastAsia"/>
          <w:sz w:val="21"/>
        </w:rPr>
        <w:sectPr>
          <w:pgSz w:w="11910" w:h="16840"/>
          <w:pgMar w:header="0" w:footer="1929" w:top="1420" w:bottom="2120" w:left="940" w:right="940"/>
        </w:sectPr>
      </w:pPr>
    </w:p>
    <w:p>
      <w:pPr>
        <w:spacing w:before="26" w:after="19"/>
        <w:ind w:left="473" w:right="0" w:firstLine="0"/>
        <w:jc w:val="left"/>
        <w:rPr>
          <w:rFonts w:ascii="楷体" w:eastAsia="楷体" w:hint="eastAsia"/>
          <w:b/>
          <w:sz w:val="32"/>
        </w:rPr>
      </w:pPr>
      <w:r>
        <w:rPr>
          <w:rFonts w:ascii="楷体" w:eastAsia="楷体" w:hint="eastAsia"/>
          <w:b/>
          <w:w w:val="95"/>
          <w:sz w:val="32"/>
        </w:rPr>
        <w:t>三、实习总结</w:t>
      </w:r>
    </w:p>
    <w:p>
      <w:pPr>
        <w:pStyle w:val="BodyText"/>
        <w:ind w:left="911"/>
        <w:rPr>
          <w:rFonts w:ascii="楷体"/>
          <w:sz w:val="20"/>
        </w:rPr>
      </w:pPr>
      <w:r>
        <w:rPr>
          <w:rFonts w:ascii="楷体"/>
          <w:sz w:val="20"/>
        </w:rPr>
        <w:pict>
          <v:shape style="width:426pt;height:597.950pt;mso-position-horizontal-relative:char;mso-position-vertical-relative:line" type="#_x0000_t202" filled="false" stroked="true" strokeweight=".48pt" strokecolor="#000000">
            <w10:anchorlock/>
            <v:textbox inset="0,0,0,0">
              <w:txbxContent>
                <w:p>
                  <w:pPr>
                    <w:pStyle w:val="BodyText"/>
                    <w:spacing w:before="7"/>
                    <w:rPr>
                      <w:rFonts w:ascii="楷体"/>
                      <w:b/>
                      <w:sz w:val="18"/>
                    </w:rPr>
                  </w:pPr>
                </w:p>
                <w:p>
                  <w:pPr>
                    <w:spacing w:line="499" w:lineRule="auto" w:before="0"/>
                    <w:ind w:left="102" w:right="101" w:firstLine="0"/>
                    <w:jc w:val="left"/>
                    <w:rPr>
                      <w:rFonts w:ascii="楷体" w:eastAsia="楷体" w:hint="eastAsia"/>
                      <w:sz w:val="21"/>
                    </w:rPr>
                  </w:pPr>
                  <w:r>
                    <w:rPr>
                      <w:rFonts w:ascii="楷体" w:eastAsia="楷体" w:hint="eastAsia"/>
                      <w:w w:val="95"/>
                      <w:sz w:val="21"/>
                    </w:rPr>
                    <w:t>（</w:t>
                  </w:r>
                  <w:r>
                    <w:rPr>
                      <w:rFonts w:ascii="楷体" w:eastAsia="楷体" w:hint="eastAsia"/>
                      <w:spacing w:val="-7"/>
                      <w:w w:val="95"/>
                      <w:sz w:val="21"/>
                    </w:rPr>
                    <w:t>对实习过程和实习项目的感受，应突出实习过程中本人在职业素质和岗位综合能力等方面</w:t>
                  </w:r>
                  <w:r>
                    <w:rPr>
                      <w:rFonts w:ascii="楷体" w:eastAsia="楷体" w:hint="eastAsia"/>
                      <w:spacing w:val="112"/>
                      <w:sz w:val="21"/>
                    </w:rPr>
                    <w:t> </w:t>
                  </w:r>
                  <w:r>
                    <w:rPr>
                      <w:rFonts w:ascii="楷体" w:eastAsia="楷体" w:hint="eastAsia"/>
                      <w:w w:val="95"/>
                      <w:sz w:val="21"/>
                    </w:rPr>
                    <w:t>提</w:t>
                  </w:r>
                  <w:r>
                    <w:rPr>
                      <w:rFonts w:ascii="楷体" w:eastAsia="楷体" w:hint="eastAsia"/>
                      <w:sz w:val="21"/>
                    </w:rPr>
                    <w:t>高的内容）</w:t>
                  </w:r>
                </w:p>
              </w:txbxContent>
            </v:textbox>
            <v:stroke dashstyle="solid"/>
          </v:shape>
        </w:pict>
      </w:r>
      <w:r>
        <w:rPr>
          <w:rFonts w:ascii="楷体"/>
          <w:sz w:val="20"/>
        </w:rPr>
      </w:r>
    </w:p>
    <w:p>
      <w:pPr>
        <w:pStyle w:val="BodyText"/>
        <w:spacing w:before="1"/>
        <w:rPr>
          <w:rFonts w:ascii="楷体"/>
          <w:b/>
          <w:sz w:val="11"/>
        </w:rPr>
      </w:pPr>
    </w:p>
    <w:p>
      <w:pPr>
        <w:spacing w:before="70"/>
        <w:ind w:left="473" w:right="0" w:firstLine="0"/>
        <w:jc w:val="left"/>
        <w:rPr>
          <w:rFonts w:ascii="楷体" w:eastAsia="楷体" w:hint="eastAsia"/>
          <w:sz w:val="21"/>
        </w:rPr>
      </w:pPr>
      <w:r>
        <w:rPr>
          <w:rFonts w:ascii="楷体" w:eastAsia="楷体" w:hint="eastAsia"/>
          <w:sz w:val="21"/>
        </w:rPr>
        <w:t>注：可复制添加该页。</w:t>
      </w:r>
    </w:p>
    <w:p>
      <w:pPr>
        <w:spacing w:after="0"/>
        <w:jc w:val="left"/>
        <w:rPr>
          <w:rFonts w:ascii="楷体" w:eastAsia="楷体" w:hint="eastAsia"/>
          <w:sz w:val="21"/>
        </w:rPr>
        <w:sectPr>
          <w:pgSz w:w="11910" w:h="16840"/>
          <w:pgMar w:header="0" w:footer="1929" w:top="1420" w:bottom="2120" w:left="940" w:right="940"/>
        </w:sectPr>
      </w:pPr>
    </w:p>
    <w:p>
      <w:pPr>
        <w:spacing w:before="26"/>
        <w:ind w:left="473" w:right="0" w:firstLine="0"/>
        <w:jc w:val="left"/>
        <w:rPr>
          <w:rFonts w:ascii="仿宋" w:eastAsia="仿宋" w:hint="eastAsia"/>
          <w:sz w:val="32"/>
        </w:rPr>
      </w:pPr>
      <w:r>
        <w:rPr>
          <w:rFonts w:ascii="仿宋" w:eastAsia="仿宋" w:hint="eastAsia"/>
          <w:spacing w:val="-8"/>
          <w:w w:val="95"/>
          <w:sz w:val="32"/>
        </w:rPr>
        <w:t>附件 </w:t>
      </w:r>
      <w:r>
        <w:rPr>
          <w:rFonts w:ascii="仿宋" w:eastAsia="仿宋" w:hint="eastAsia"/>
          <w:w w:val="95"/>
          <w:sz w:val="32"/>
        </w:rPr>
        <w:t>7：</w:t>
      </w:r>
    </w:p>
    <w:p>
      <w:pPr>
        <w:spacing w:before="465"/>
        <w:ind w:left="473" w:right="0" w:firstLine="0"/>
        <w:jc w:val="left"/>
        <w:rPr>
          <w:rFonts w:ascii="PMingLiU" w:eastAsia="PMingLiU" w:hint="eastAsia"/>
          <w:sz w:val="44"/>
        </w:rPr>
      </w:pPr>
      <w:r>
        <w:rPr/>
        <w:br w:type="column"/>
      </w:r>
      <w:r>
        <w:rPr>
          <w:rFonts w:ascii="PMingLiU" w:eastAsia="PMingLiU" w:hint="eastAsia"/>
          <w:w w:val="95"/>
          <w:sz w:val="44"/>
        </w:rPr>
        <w:t>材料格式规范</w:t>
      </w:r>
    </w:p>
    <w:p>
      <w:pPr>
        <w:spacing w:after="0"/>
        <w:jc w:val="left"/>
        <w:rPr>
          <w:rFonts w:ascii="PMingLiU" w:eastAsia="PMingLiU" w:hint="eastAsia"/>
          <w:sz w:val="44"/>
        </w:rPr>
        <w:sectPr>
          <w:footerReference w:type="default" r:id="rId8"/>
          <w:pgSz w:w="11910" w:h="16840"/>
          <w:pgMar w:footer="0" w:header="0" w:top="1420" w:bottom="280" w:left="940" w:right="940"/>
          <w:cols w:num="2" w:equalWidth="0">
            <w:col w:w="1712" w:space="1706"/>
            <w:col w:w="6612"/>
          </w:cols>
        </w:sectPr>
      </w:pPr>
    </w:p>
    <w:p>
      <w:pPr>
        <w:pStyle w:val="BodyText"/>
        <w:rPr>
          <w:rFonts w:ascii="PMingLiU"/>
          <w:sz w:val="20"/>
        </w:rPr>
      </w:pPr>
    </w:p>
    <w:p>
      <w:pPr>
        <w:pStyle w:val="BodyText"/>
        <w:spacing w:before="12"/>
        <w:rPr>
          <w:rFonts w:ascii="PMingLiU"/>
          <w:sz w:val="20"/>
        </w:rPr>
      </w:pPr>
    </w:p>
    <w:p>
      <w:pPr>
        <w:pStyle w:val="ListParagraph"/>
        <w:numPr>
          <w:ilvl w:val="1"/>
          <w:numId w:val="18"/>
        </w:numPr>
        <w:tabs>
          <w:tab w:pos="1434" w:val="left" w:leader="none"/>
        </w:tabs>
        <w:spacing w:line="326" w:lineRule="auto" w:before="54" w:after="0"/>
        <w:ind w:left="473" w:right="145" w:firstLine="638"/>
        <w:jc w:val="left"/>
        <w:rPr>
          <w:rFonts w:ascii="仿宋" w:eastAsia="仿宋" w:hint="eastAsia"/>
          <w:sz w:val="32"/>
        </w:rPr>
      </w:pPr>
      <w:r>
        <w:rPr>
          <w:rFonts w:ascii="仿宋" w:eastAsia="仿宋" w:hint="eastAsia"/>
          <w:w w:val="95"/>
          <w:sz w:val="32"/>
        </w:rPr>
        <w:t>A4</w:t>
      </w:r>
      <w:r>
        <w:rPr>
          <w:rFonts w:ascii="仿宋" w:eastAsia="仿宋" w:hint="eastAsia"/>
          <w:spacing w:val="-7"/>
          <w:w w:val="95"/>
          <w:sz w:val="32"/>
        </w:rPr>
        <w:t> 纸排版，上边距 </w:t>
      </w:r>
      <w:r>
        <w:rPr>
          <w:rFonts w:ascii="仿宋" w:eastAsia="仿宋" w:hint="eastAsia"/>
          <w:w w:val="95"/>
          <w:sz w:val="32"/>
        </w:rPr>
        <w:t>30mm</w:t>
      </w:r>
      <w:r>
        <w:rPr>
          <w:rFonts w:ascii="仿宋" w:eastAsia="仿宋" w:hint="eastAsia"/>
          <w:spacing w:val="15"/>
          <w:w w:val="95"/>
          <w:sz w:val="32"/>
        </w:rPr>
        <w:t>, 下边距 </w:t>
      </w:r>
      <w:r>
        <w:rPr>
          <w:rFonts w:ascii="仿宋" w:eastAsia="仿宋" w:hint="eastAsia"/>
          <w:w w:val="95"/>
          <w:sz w:val="32"/>
        </w:rPr>
        <w:t>26mm，左边距：27mm，右边</w:t>
      </w:r>
      <w:r>
        <w:rPr>
          <w:rFonts w:ascii="仿宋" w:eastAsia="仿宋" w:hint="eastAsia"/>
          <w:sz w:val="32"/>
        </w:rPr>
        <w:t>距：27mm。</w:t>
      </w:r>
    </w:p>
    <w:p>
      <w:pPr>
        <w:pStyle w:val="ListParagraph"/>
        <w:numPr>
          <w:ilvl w:val="1"/>
          <w:numId w:val="18"/>
        </w:numPr>
        <w:tabs>
          <w:tab w:pos="1434" w:val="left" w:leader="none"/>
        </w:tabs>
        <w:spacing w:line="240" w:lineRule="auto" w:before="6" w:after="0"/>
        <w:ind w:left="1433" w:right="0" w:hanging="323"/>
        <w:jc w:val="left"/>
        <w:rPr>
          <w:rFonts w:ascii="仿宋" w:hAnsi="仿宋" w:eastAsia="仿宋" w:hint="eastAsia"/>
          <w:sz w:val="32"/>
        </w:rPr>
      </w:pPr>
      <w:r>
        <w:rPr>
          <w:rFonts w:ascii="仿宋" w:hAnsi="仿宋" w:eastAsia="仿宋" w:hint="eastAsia"/>
          <w:sz w:val="32"/>
        </w:rPr>
        <w:t>标题：用二号“方正小标宋简体”居中排版。</w:t>
      </w:r>
    </w:p>
    <w:p>
      <w:pPr>
        <w:pStyle w:val="ListParagraph"/>
        <w:numPr>
          <w:ilvl w:val="1"/>
          <w:numId w:val="18"/>
        </w:numPr>
        <w:tabs>
          <w:tab w:pos="1436" w:val="left" w:leader="none"/>
        </w:tabs>
        <w:spacing w:line="240" w:lineRule="auto" w:before="149" w:after="0"/>
        <w:ind w:left="1436" w:right="0" w:hanging="325"/>
        <w:jc w:val="left"/>
        <w:rPr>
          <w:rFonts w:ascii="仿宋" w:eastAsia="仿宋" w:hint="eastAsia"/>
          <w:sz w:val="32"/>
        </w:rPr>
      </w:pPr>
      <w:r>
        <w:rPr>
          <w:rFonts w:ascii="仿宋" w:eastAsia="仿宋" w:hint="eastAsia"/>
          <w:spacing w:val="6"/>
          <w:w w:val="95"/>
          <w:sz w:val="32"/>
        </w:rPr>
        <w:t>正文：与标题空一行，用字体排版，段落首行缩进 </w:t>
      </w:r>
      <w:r>
        <w:rPr>
          <w:rFonts w:ascii="仿宋" w:eastAsia="仿宋" w:hint="eastAsia"/>
          <w:w w:val="95"/>
          <w:sz w:val="32"/>
        </w:rPr>
        <w:t>2</w:t>
      </w:r>
      <w:r>
        <w:rPr>
          <w:rFonts w:ascii="仿宋" w:eastAsia="仿宋" w:hint="eastAsia"/>
          <w:spacing w:val="33"/>
          <w:w w:val="95"/>
          <w:sz w:val="32"/>
        </w:rPr>
        <w:t> 字符，</w:t>
      </w:r>
    </w:p>
    <w:p>
      <w:pPr>
        <w:spacing w:line="328" w:lineRule="auto" w:before="149"/>
        <w:ind w:left="1111" w:right="5552" w:hanging="639"/>
        <w:jc w:val="left"/>
        <w:rPr>
          <w:rFonts w:ascii="仿宋" w:eastAsia="仿宋" w:hint="eastAsia"/>
          <w:sz w:val="32"/>
        </w:rPr>
      </w:pPr>
      <w:r>
        <w:rPr>
          <w:rFonts w:ascii="仿宋" w:eastAsia="仿宋" w:hint="eastAsia"/>
          <w:w w:val="95"/>
          <w:sz w:val="32"/>
        </w:rPr>
        <w:t>标准字间距，行间距 30</w:t>
      </w:r>
      <w:r>
        <w:rPr>
          <w:rFonts w:ascii="仿宋" w:eastAsia="仿宋" w:hint="eastAsia"/>
          <w:spacing w:val="1"/>
          <w:w w:val="95"/>
          <w:sz w:val="32"/>
        </w:rPr>
        <w:t> 磅。</w:t>
      </w:r>
      <w:r>
        <w:rPr>
          <w:rFonts w:ascii="仿宋" w:eastAsia="仿宋" w:hint="eastAsia"/>
          <w:sz w:val="32"/>
        </w:rPr>
        <w:t>4.一级标题：三号黑体</w:t>
      </w:r>
    </w:p>
    <w:p>
      <w:pPr>
        <w:spacing w:line="328" w:lineRule="auto" w:before="0"/>
        <w:ind w:left="1592" w:right="3471" w:firstLine="0"/>
        <w:jc w:val="both"/>
        <w:rPr>
          <w:rFonts w:ascii="仿宋" w:eastAsia="仿宋" w:hint="eastAsia"/>
          <w:sz w:val="32"/>
        </w:rPr>
      </w:pPr>
      <w:r>
        <w:rPr>
          <w:rFonts w:ascii="仿宋" w:eastAsia="仿宋" w:hint="eastAsia"/>
          <w:spacing w:val="-1"/>
          <w:sz w:val="32"/>
        </w:rPr>
        <w:t>二级标题：三号楷体</w:t>
      </w:r>
      <w:r>
        <w:rPr>
          <w:rFonts w:ascii="仿宋" w:eastAsia="仿宋" w:hint="eastAsia"/>
          <w:sz w:val="32"/>
        </w:rPr>
        <w:t>_GB2312，加粗</w:t>
      </w:r>
      <w:r>
        <w:rPr>
          <w:rFonts w:ascii="仿宋" w:eastAsia="仿宋" w:hint="eastAsia"/>
          <w:spacing w:val="-1"/>
          <w:sz w:val="32"/>
        </w:rPr>
        <w:t>三级标题：三号仿宋</w:t>
      </w:r>
      <w:r>
        <w:rPr>
          <w:rFonts w:ascii="仿宋" w:eastAsia="仿宋" w:hint="eastAsia"/>
          <w:sz w:val="32"/>
        </w:rPr>
        <w:t>_GB2312，加粗</w:t>
      </w:r>
      <w:r>
        <w:rPr>
          <w:rFonts w:ascii="仿宋" w:eastAsia="仿宋" w:hint="eastAsia"/>
          <w:w w:val="95"/>
          <w:sz w:val="32"/>
        </w:rPr>
        <w:t>正文内容为仿宋_GB2312</w:t>
      </w:r>
      <w:r>
        <w:rPr>
          <w:rFonts w:ascii="仿宋" w:eastAsia="仿宋" w:hint="eastAsia"/>
          <w:spacing w:val="-12"/>
          <w:w w:val="95"/>
          <w:sz w:val="32"/>
        </w:rPr>
        <w:t> 三号。</w:t>
      </w:r>
    </w:p>
    <w:p>
      <w:pPr>
        <w:spacing w:line="326" w:lineRule="auto" w:before="0"/>
        <w:ind w:left="1111" w:right="1073" w:firstLine="0"/>
        <w:jc w:val="both"/>
        <w:rPr>
          <w:rFonts w:ascii="仿宋" w:hAnsi="仿宋" w:eastAsia="仿宋" w:hint="eastAsia"/>
          <w:sz w:val="32"/>
        </w:rPr>
      </w:pPr>
      <w:r>
        <w:rPr>
          <w:rFonts w:ascii="仿宋" w:hAnsi="仿宋" w:eastAsia="仿宋" w:hint="eastAsia"/>
          <w:spacing w:val="-34"/>
          <w:w w:val="99"/>
          <w:sz w:val="32"/>
        </w:rPr>
        <w:t>结构层次序号依次使用“一、”“</w:t>
      </w:r>
      <w:r>
        <w:rPr>
          <w:rFonts w:ascii="仿宋" w:hAnsi="仿宋" w:eastAsia="仿宋" w:hint="eastAsia"/>
          <w:spacing w:val="2"/>
          <w:w w:val="99"/>
          <w:sz w:val="32"/>
        </w:rPr>
        <w:t>（</w:t>
      </w:r>
      <w:r>
        <w:rPr>
          <w:rFonts w:ascii="仿宋" w:hAnsi="仿宋" w:eastAsia="仿宋" w:hint="eastAsia"/>
          <w:w w:val="99"/>
          <w:sz w:val="32"/>
        </w:rPr>
        <w:t>一</w:t>
      </w:r>
      <w:r>
        <w:rPr>
          <w:rFonts w:ascii="仿宋" w:hAnsi="仿宋" w:eastAsia="仿宋" w:hint="eastAsia"/>
          <w:spacing w:val="-159"/>
          <w:w w:val="99"/>
          <w:sz w:val="32"/>
        </w:rPr>
        <w:t>）</w:t>
      </w:r>
      <w:r>
        <w:rPr>
          <w:rFonts w:ascii="仿宋" w:hAnsi="仿宋" w:eastAsia="仿宋" w:hint="eastAsia"/>
          <w:spacing w:val="-80"/>
          <w:w w:val="99"/>
          <w:sz w:val="32"/>
        </w:rPr>
        <w:t>”“</w:t>
      </w:r>
      <w:r>
        <w:rPr>
          <w:rFonts w:ascii="仿宋" w:hAnsi="仿宋" w:eastAsia="仿宋" w:hint="eastAsia"/>
          <w:spacing w:val="1"/>
          <w:w w:val="99"/>
          <w:sz w:val="32"/>
        </w:rPr>
        <w:t>1</w:t>
      </w:r>
      <w:r>
        <w:rPr>
          <w:rFonts w:ascii="仿宋" w:hAnsi="仿宋" w:eastAsia="仿宋" w:hint="eastAsia"/>
          <w:spacing w:val="-1"/>
          <w:w w:val="99"/>
          <w:sz w:val="32"/>
        </w:rPr>
        <w:t>.”进行标注。 </w:t>
      </w:r>
      <w:r>
        <w:rPr>
          <w:rFonts w:ascii="仿宋" w:hAnsi="仿宋" w:eastAsia="仿宋" w:hint="eastAsia"/>
          <w:w w:val="95"/>
          <w:sz w:val="32"/>
        </w:rPr>
        <w:t>5.页码：居中，字体（Times</w:t>
      </w:r>
      <w:r>
        <w:rPr>
          <w:rFonts w:ascii="仿宋" w:hAnsi="仿宋" w:eastAsia="仿宋" w:hint="eastAsia"/>
          <w:spacing w:val="47"/>
          <w:w w:val="95"/>
          <w:sz w:val="32"/>
        </w:rPr>
        <w:t> </w:t>
      </w:r>
      <w:r>
        <w:rPr>
          <w:rFonts w:ascii="仿宋" w:hAnsi="仿宋" w:eastAsia="仿宋" w:hint="eastAsia"/>
          <w:w w:val="95"/>
          <w:sz w:val="32"/>
        </w:rPr>
        <w:t>New</w:t>
      </w:r>
      <w:r>
        <w:rPr>
          <w:rFonts w:ascii="仿宋" w:hAnsi="仿宋" w:eastAsia="仿宋" w:hint="eastAsia"/>
          <w:spacing w:val="45"/>
          <w:w w:val="95"/>
          <w:sz w:val="32"/>
        </w:rPr>
        <w:t> </w:t>
      </w:r>
      <w:r>
        <w:rPr>
          <w:rFonts w:ascii="仿宋" w:hAnsi="仿宋" w:eastAsia="仿宋" w:hint="eastAsia"/>
          <w:w w:val="95"/>
          <w:sz w:val="32"/>
        </w:rPr>
        <w:t>Roman，5</w:t>
      </w:r>
      <w:r>
        <w:rPr>
          <w:rFonts w:ascii="仿宋" w:hAnsi="仿宋" w:eastAsia="仿宋" w:hint="eastAsia"/>
          <w:spacing w:val="-26"/>
          <w:w w:val="95"/>
          <w:sz w:val="32"/>
        </w:rPr>
        <w:t> 号</w:t>
      </w:r>
      <w:r>
        <w:rPr>
          <w:rFonts w:ascii="仿宋" w:hAnsi="仿宋" w:eastAsia="仿宋" w:hint="eastAsia"/>
          <w:spacing w:val="-159"/>
          <w:w w:val="95"/>
          <w:sz w:val="32"/>
        </w:rPr>
        <w:t>）</w:t>
      </w:r>
      <w:r>
        <w:rPr>
          <w:rFonts w:ascii="仿宋" w:hAnsi="仿宋" w:eastAsia="仿宋" w:hint="eastAsia"/>
          <w:w w:val="95"/>
          <w:sz w:val="32"/>
        </w:rPr>
        <w:t>。</w:t>
      </w:r>
    </w:p>
    <w:p>
      <w:pPr>
        <w:spacing w:line="326" w:lineRule="auto" w:before="0"/>
        <w:ind w:left="473" w:right="145" w:firstLine="638"/>
        <w:jc w:val="both"/>
        <w:rPr>
          <w:rFonts w:ascii="仿宋" w:eastAsia="仿宋" w:hint="eastAsia"/>
          <w:sz w:val="32"/>
        </w:rPr>
      </w:pPr>
      <w:r>
        <w:rPr>
          <w:rFonts w:ascii="仿宋" w:eastAsia="仿宋" w:hint="eastAsia"/>
          <w:w w:val="95"/>
          <w:sz w:val="32"/>
        </w:rPr>
        <w:t>6.三方协议编号为：入学年份+专业代码+学号，如：2022</w:t>
      </w:r>
      <w:r>
        <w:rPr>
          <w:rFonts w:ascii="仿宋" w:eastAsia="仿宋" w:hint="eastAsia"/>
          <w:spacing w:val="44"/>
          <w:w w:val="95"/>
          <w:sz w:val="32"/>
        </w:rPr>
        <w:t> 级旅</w:t>
      </w:r>
      <w:r>
        <w:rPr>
          <w:rFonts w:ascii="仿宋" w:eastAsia="仿宋" w:hint="eastAsia"/>
          <w:spacing w:val="-10"/>
          <w:w w:val="95"/>
          <w:sz w:val="32"/>
        </w:rPr>
        <w:t>游管理专业 </w:t>
      </w:r>
      <w:r>
        <w:rPr>
          <w:rFonts w:ascii="仿宋" w:eastAsia="仿宋" w:hint="eastAsia"/>
          <w:w w:val="95"/>
          <w:sz w:val="32"/>
        </w:rPr>
        <w:t>001</w:t>
      </w:r>
      <w:r>
        <w:rPr>
          <w:rFonts w:ascii="仿宋" w:eastAsia="仿宋" w:hint="eastAsia"/>
          <w:spacing w:val="-9"/>
          <w:w w:val="95"/>
          <w:sz w:val="32"/>
        </w:rPr>
        <w:t> 号学生，其编号为：</w:t>
      </w:r>
      <w:r>
        <w:rPr>
          <w:rFonts w:ascii="仿宋" w:eastAsia="仿宋" w:hint="eastAsia"/>
          <w:w w:val="95"/>
          <w:sz w:val="32"/>
        </w:rPr>
        <w:t>2022540101001</w:t>
      </w: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rPr>
          <w:rFonts w:ascii="仿宋"/>
          <w:sz w:val="20"/>
        </w:rPr>
      </w:pPr>
    </w:p>
    <w:p>
      <w:pPr>
        <w:pStyle w:val="BodyText"/>
        <w:spacing w:before="6"/>
        <w:rPr>
          <w:rFonts w:ascii="仿宋"/>
          <w:sz w:val="17"/>
        </w:rPr>
      </w:pPr>
    </w:p>
    <w:p>
      <w:pPr>
        <w:spacing w:before="100"/>
        <w:ind w:left="1274" w:right="945" w:firstLine="0"/>
        <w:jc w:val="center"/>
        <w:rPr>
          <w:rFonts w:ascii="Franklin Gothic Book"/>
          <w:sz w:val="18"/>
        </w:rPr>
      </w:pPr>
      <w:r>
        <w:rPr>
          <w:rFonts w:ascii="Franklin Gothic Book"/>
          <w:sz w:val="18"/>
        </w:rPr>
        <w:t>45</w:t>
      </w:r>
    </w:p>
    <w:p>
      <w:pPr>
        <w:spacing w:after="0"/>
        <w:jc w:val="center"/>
        <w:rPr>
          <w:rFonts w:ascii="Franklin Gothic Book"/>
          <w:sz w:val="18"/>
        </w:rPr>
        <w:sectPr>
          <w:type w:val="continuous"/>
          <w:pgSz w:w="11910" w:h="16840"/>
          <w:pgMar w:top="1580" w:bottom="1900" w:left="940" w:right="940"/>
        </w:sect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rPr>
          <w:rFonts w:ascii="Franklin Gothic Book"/>
          <w:sz w:val="20"/>
        </w:rPr>
      </w:pPr>
    </w:p>
    <w:p>
      <w:pPr>
        <w:pStyle w:val="BodyText"/>
        <w:spacing w:before="6"/>
        <w:rPr>
          <w:rFonts w:ascii="Franklin Gothic Book"/>
          <w:sz w:val="27"/>
        </w:rPr>
      </w:pPr>
    </w:p>
    <w:p>
      <w:pPr>
        <w:spacing w:before="100"/>
        <w:ind w:left="1274" w:right="945" w:firstLine="0"/>
        <w:jc w:val="center"/>
        <w:rPr>
          <w:rFonts w:ascii="Franklin Gothic Book"/>
          <w:sz w:val="18"/>
        </w:rPr>
      </w:pPr>
      <w:r>
        <w:rPr>
          <w:rFonts w:ascii="Franklin Gothic Book"/>
          <w:sz w:val="18"/>
        </w:rPr>
        <w:t>46</w:t>
      </w:r>
    </w:p>
    <w:sectPr>
      <w:footerReference w:type="default" r:id="rId9"/>
      <w:pgSz w:w="11910" w:h="16840"/>
      <w:pgMar w:footer="0" w:header="0" w:top="1580" w:bottom="280" w:left="9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仿宋">
    <w:altName w:val="仿宋"/>
    <w:charset w:val="86"/>
    <w:family w:val="modern"/>
    <w:pitch w:val="fixed"/>
  </w:font>
  <w:font w:name="方正小标宋简体">
    <w:altName w:val="方正小标宋简体"/>
    <w:charset w:val="86"/>
    <w:family w:val="script"/>
    <w:pitch w:val="fixed"/>
  </w:font>
  <w:font w:name="Franklin Gothic Book">
    <w:altName w:val="Franklin Gothic Book"/>
    <w:charset w:val="0"/>
    <w:family w:val="swiss"/>
    <w:pitch w:val="variable"/>
  </w:font>
  <w:font w:name="黑体">
    <w:altName w:val="黑体"/>
    <w:charset w:val="86"/>
    <w:family w:val="modern"/>
    <w:pitch w:val="fixed"/>
  </w:font>
  <w:font w:name="楷体">
    <w:altName w:val="楷体"/>
    <w:charset w:val="86"/>
    <w:family w:val="modern"/>
    <w:pitch w:val="fixed"/>
  </w:font>
  <w:font w:name="宋体">
    <w:altName w:val="宋体"/>
    <w:charset w:val="86"/>
    <w:family w:val="auto"/>
    <w:pitch w:val="variable"/>
  </w:font>
  <w:font w:name="Arial">
    <w:altName w:val="Arial"/>
    <w:charset w:val="0"/>
    <w:family w:val="swiss"/>
    <w:pitch w:val="variable"/>
  </w:font>
  <w:font w:name="PMingLiU">
    <w:altName w:val="PMingLiU"/>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type id="_x0000_t202" o:spt="202" coordsize="21600,21600" path="m,l,21600r21600,l21600,xe">
          <v:stroke joinstyle="miter"/>
          <v:path gradientshapeok="t" o:connecttype="rect"/>
        </v:shapetype>
        <v:shape style="position:absolute;margin-left:289.320007pt;margin-top:743.920471pt;width:24.85pt;height:12.25pt;mso-position-horizontal-relative:page;mso-position-vertical-relative:page;z-index:-16676864" type="#_x0000_t202" filled="false" stroked="false">
          <v:textbox inset="0,0,0,0">
            <w:txbxContent>
              <w:p>
                <w:pPr>
                  <w:spacing w:before="20"/>
                  <w:ind w:left="62" w:right="0" w:firstLine="0"/>
                  <w:jc w:val="left"/>
                  <w:rPr>
                    <w:rFonts w:ascii="Franklin Gothic Book"/>
                    <w:sz w:val="18"/>
                  </w:rPr>
                </w:pPr>
                <w:r>
                  <w:rPr/>
                  <w:fldChar w:fldCharType="begin"/>
                </w:r>
                <w:r>
                  <w:rPr>
                    <w:rFonts w:ascii="Franklin Gothic Book"/>
                    <w:sz w:val="18"/>
                  </w:rPr>
                  <w:instrText> PAGE </w:instrText>
                </w:r>
                <w:r>
                  <w:rPr/>
                  <w:fldChar w:fldCharType="separate"/>
                </w:r>
                <w:r>
                  <w:rPr/>
                  <w:t>15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480011pt;margin-top:734.441467pt;width:16.7pt;height:12.25pt;mso-position-horizontal-relative:page;mso-position-vertical-relative:page;z-index:-16676352" type="#_x0000_t202" filled="false" stroked="false">
          <v:textbox inset="0,0,0,0">
            <w:txbxContent>
              <w:p>
                <w:pPr>
                  <w:spacing w:before="20"/>
                  <w:ind w:left="62" w:right="0" w:firstLine="0"/>
                  <w:jc w:val="left"/>
                  <w:rPr>
                    <w:rFonts w:ascii="Franklin Gothic Book"/>
                    <w:sz w:val="18"/>
                  </w:rPr>
                </w:pPr>
                <w:r>
                  <w:rPr/>
                  <w:fldChar w:fldCharType="begin"/>
                </w:r>
                <w:r>
                  <w:rPr>
                    <w:rFonts w:ascii="Franklin Gothic Book"/>
                    <w:sz w:val="18"/>
                  </w:rPr>
                  <w:instrText> PAGE </w:instrText>
                </w:r>
                <w:r>
                  <w:rPr/>
                  <w:fldChar w:fldCharType="separate"/>
                </w:r>
                <w:r>
                  <w:rPr/>
                  <w:t>35</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104" w:hanging="244"/>
        <w:jc w:val="left"/>
      </w:pPr>
      <w:rPr>
        <w:rFonts w:hint="default" w:ascii="仿宋" w:hAnsi="仿宋" w:eastAsia="仿宋" w:cs="仿宋"/>
        <w:b/>
        <w:bCs/>
        <w:spacing w:val="-3"/>
        <w:w w:val="99"/>
        <w:sz w:val="22"/>
        <w:szCs w:val="22"/>
        <w:lang w:val="en-US" w:eastAsia="zh-CN" w:bidi="ar-SA"/>
      </w:rPr>
    </w:lvl>
    <w:lvl w:ilvl="1">
      <w:start w:val="0"/>
      <w:numFmt w:val="bullet"/>
      <w:lvlText w:val="•"/>
      <w:lvlJc w:val="left"/>
      <w:pPr>
        <w:ind w:left="927" w:hanging="244"/>
      </w:pPr>
      <w:rPr>
        <w:rFonts w:hint="default"/>
        <w:lang w:val="en-US" w:eastAsia="zh-CN" w:bidi="ar-SA"/>
      </w:rPr>
    </w:lvl>
    <w:lvl w:ilvl="2">
      <w:start w:val="0"/>
      <w:numFmt w:val="bullet"/>
      <w:lvlText w:val="•"/>
      <w:lvlJc w:val="left"/>
      <w:pPr>
        <w:ind w:left="1754" w:hanging="244"/>
      </w:pPr>
      <w:rPr>
        <w:rFonts w:hint="default"/>
        <w:lang w:val="en-US" w:eastAsia="zh-CN" w:bidi="ar-SA"/>
      </w:rPr>
    </w:lvl>
    <w:lvl w:ilvl="3">
      <w:start w:val="0"/>
      <w:numFmt w:val="bullet"/>
      <w:lvlText w:val="•"/>
      <w:lvlJc w:val="left"/>
      <w:pPr>
        <w:ind w:left="2582" w:hanging="244"/>
      </w:pPr>
      <w:rPr>
        <w:rFonts w:hint="default"/>
        <w:lang w:val="en-US" w:eastAsia="zh-CN" w:bidi="ar-SA"/>
      </w:rPr>
    </w:lvl>
    <w:lvl w:ilvl="4">
      <w:start w:val="0"/>
      <w:numFmt w:val="bullet"/>
      <w:lvlText w:val="•"/>
      <w:lvlJc w:val="left"/>
      <w:pPr>
        <w:ind w:left="3409" w:hanging="244"/>
      </w:pPr>
      <w:rPr>
        <w:rFonts w:hint="default"/>
        <w:lang w:val="en-US" w:eastAsia="zh-CN" w:bidi="ar-SA"/>
      </w:rPr>
    </w:lvl>
    <w:lvl w:ilvl="5">
      <w:start w:val="0"/>
      <w:numFmt w:val="bullet"/>
      <w:lvlText w:val="•"/>
      <w:lvlJc w:val="left"/>
      <w:pPr>
        <w:ind w:left="4237" w:hanging="244"/>
      </w:pPr>
      <w:rPr>
        <w:rFonts w:hint="default"/>
        <w:lang w:val="en-US" w:eastAsia="zh-CN" w:bidi="ar-SA"/>
      </w:rPr>
    </w:lvl>
    <w:lvl w:ilvl="6">
      <w:start w:val="0"/>
      <w:numFmt w:val="bullet"/>
      <w:lvlText w:val="•"/>
      <w:lvlJc w:val="left"/>
      <w:pPr>
        <w:ind w:left="5064" w:hanging="244"/>
      </w:pPr>
      <w:rPr>
        <w:rFonts w:hint="default"/>
        <w:lang w:val="en-US" w:eastAsia="zh-CN" w:bidi="ar-SA"/>
      </w:rPr>
    </w:lvl>
    <w:lvl w:ilvl="7">
      <w:start w:val="0"/>
      <w:numFmt w:val="bullet"/>
      <w:lvlText w:val="•"/>
      <w:lvlJc w:val="left"/>
      <w:pPr>
        <w:ind w:left="5892" w:hanging="244"/>
      </w:pPr>
      <w:rPr>
        <w:rFonts w:hint="default"/>
        <w:lang w:val="en-US" w:eastAsia="zh-CN" w:bidi="ar-SA"/>
      </w:rPr>
    </w:lvl>
    <w:lvl w:ilvl="8">
      <w:start w:val="0"/>
      <w:numFmt w:val="bullet"/>
      <w:lvlText w:val="•"/>
      <w:lvlJc w:val="left"/>
      <w:pPr>
        <w:ind w:left="6719" w:hanging="244"/>
      </w:pPr>
      <w:rPr>
        <w:rFonts w:hint="default"/>
        <w:lang w:val="en-US" w:eastAsia="zh-CN" w:bidi="ar-SA"/>
      </w:rPr>
    </w:lvl>
  </w:abstractNum>
  <w:abstractNum w:abstractNumId="17">
    <w:multiLevelType w:val="hybridMultilevel"/>
    <w:lvl w:ilvl="0">
      <w:start w:val="2"/>
      <w:numFmt w:val="decimal"/>
      <w:lvlText w:val="%1."/>
      <w:lvlJc w:val="left"/>
      <w:pPr>
        <w:ind w:left="1075" w:hanging="212"/>
        <w:jc w:val="left"/>
      </w:pPr>
      <w:rPr>
        <w:rFonts w:hint="default" w:ascii="楷体" w:hAnsi="楷体" w:eastAsia="楷体" w:cs="楷体"/>
        <w:spacing w:val="-2"/>
        <w:w w:val="99"/>
        <w:sz w:val="19"/>
        <w:szCs w:val="19"/>
        <w:lang w:val="en-US" w:eastAsia="zh-CN" w:bidi="ar-SA"/>
      </w:rPr>
    </w:lvl>
    <w:lvl w:ilvl="1">
      <w:start w:val="1"/>
      <w:numFmt w:val="decimal"/>
      <w:lvlText w:val="%2."/>
      <w:lvlJc w:val="left"/>
      <w:pPr>
        <w:ind w:left="473" w:hanging="322"/>
        <w:jc w:val="left"/>
      </w:pPr>
      <w:rPr>
        <w:rFonts w:hint="default" w:ascii="仿宋" w:hAnsi="仿宋" w:eastAsia="仿宋" w:cs="仿宋"/>
        <w:spacing w:val="1"/>
        <w:w w:val="99"/>
        <w:sz w:val="30"/>
        <w:szCs w:val="30"/>
        <w:lang w:val="en-US" w:eastAsia="zh-CN" w:bidi="ar-SA"/>
      </w:rPr>
    </w:lvl>
    <w:lvl w:ilvl="2">
      <w:start w:val="0"/>
      <w:numFmt w:val="bullet"/>
      <w:lvlText w:val="•"/>
      <w:lvlJc w:val="left"/>
      <w:pPr>
        <w:ind w:left="2074" w:hanging="322"/>
      </w:pPr>
      <w:rPr>
        <w:rFonts w:hint="default"/>
        <w:lang w:val="en-US" w:eastAsia="zh-CN" w:bidi="ar-SA"/>
      </w:rPr>
    </w:lvl>
    <w:lvl w:ilvl="3">
      <w:start w:val="0"/>
      <w:numFmt w:val="bullet"/>
      <w:lvlText w:val="•"/>
      <w:lvlJc w:val="left"/>
      <w:pPr>
        <w:ind w:left="3068" w:hanging="322"/>
      </w:pPr>
      <w:rPr>
        <w:rFonts w:hint="default"/>
        <w:lang w:val="en-US" w:eastAsia="zh-CN" w:bidi="ar-SA"/>
      </w:rPr>
    </w:lvl>
    <w:lvl w:ilvl="4">
      <w:start w:val="0"/>
      <w:numFmt w:val="bullet"/>
      <w:lvlText w:val="•"/>
      <w:lvlJc w:val="left"/>
      <w:pPr>
        <w:ind w:left="4062" w:hanging="322"/>
      </w:pPr>
      <w:rPr>
        <w:rFonts w:hint="default"/>
        <w:lang w:val="en-US" w:eastAsia="zh-CN" w:bidi="ar-SA"/>
      </w:rPr>
    </w:lvl>
    <w:lvl w:ilvl="5">
      <w:start w:val="0"/>
      <w:numFmt w:val="bullet"/>
      <w:lvlText w:val="•"/>
      <w:lvlJc w:val="left"/>
      <w:pPr>
        <w:ind w:left="5056" w:hanging="322"/>
      </w:pPr>
      <w:rPr>
        <w:rFonts w:hint="default"/>
        <w:lang w:val="en-US" w:eastAsia="zh-CN" w:bidi="ar-SA"/>
      </w:rPr>
    </w:lvl>
    <w:lvl w:ilvl="6">
      <w:start w:val="0"/>
      <w:numFmt w:val="bullet"/>
      <w:lvlText w:val="•"/>
      <w:lvlJc w:val="left"/>
      <w:pPr>
        <w:ind w:left="6050" w:hanging="322"/>
      </w:pPr>
      <w:rPr>
        <w:rFonts w:hint="default"/>
        <w:lang w:val="en-US" w:eastAsia="zh-CN" w:bidi="ar-SA"/>
      </w:rPr>
    </w:lvl>
    <w:lvl w:ilvl="7">
      <w:start w:val="0"/>
      <w:numFmt w:val="bullet"/>
      <w:lvlText w:val="•"/>
      <w:lvlJc w:val="left"/>
      <w:pPr>
        <w:ind w:left="7044" w:hanging="322"/>
      </w:pPr>
      <w:rPr>
        <w:rFonts w:hint="default"/>
        <w:lang w:val="en-US" w:eastAsia="zh-CN" w:bidi="ar-SA"/>
      </w:rPr>
    </w:lvl>
    <w:lvl w:ilvl="8">
      <w:start w:val="0"/>
      <w:numFmt w:val="bullet"/>
      <w:lvlText w:val="•"/>
      <w:lvlJc w:val="left"/>
      <w:pPr>
        <w:ind w:left="8038" w:hanging="322"/>
      </w:pPr>
      <w:rPr>
        <w:rFonts w:hint="default"/>
        <w:lang w:val="en-US" w:eastAsia="zh-CN" w:bidi="ar-SA"/>
      </w:rPr>
    </w:lvl>
  </w:abstractNum>
  <w:abstractNum w:abstractNumId="16">
    <w:multiLevelType w:val="hybridMultilevel"/>
    <w:lvl w:ilvl="0">
      <w:start w:val="1"/>
      <w:numFmt w:val="decimal"/>
      <w:lvlText w:val="%1."/>
      <w:lvlJc w:val="left"/>
      <w:pPr>
        <w:ind w:left="1334" w:hanging="267"/>
        <w:jc w:val="left"/>
      </w:pPr>
      <w:rPr>
        <w:rFonts w:hint="default" w:ascii="宋体" w:hAnsi="宋体" w:eastAsia="宋体" w:cs="宋体"/>
        <w:spacing w:val="-35"/>
        <w:w w:val="100"/>
        <w:sz w:val="28"/>
        <w:szCs w:val="28"/>
        <w:lang w:val="en-US" w:eastAsia="zh-CN" w:bidi="ar-SA"/>
      </w:rPr>
    </w:lvl>
    <w:lvl w:ilvl="1">
      <w:start w:val="0"/>
      <w:numFmt w:val="bullet"/>
      <w:lvlText w:val="•"/>
      <w:lvlJc w:val="left"/>
      <w:pPr>
        <w:ind w:left="2208" w:hanging="267"/>
      </w:pPr>
      <w:rPr>
        <w:rFonts w:hint="default"/>
        <w:lang w:val="en-US" w:eastAsia="zh-CN" w:bidi="ar-SA"/>
      </w:rPr>
    </w:lvl>
    <w:lvl w:ilvl="2">
      <w:start w:val="0"/>
      <w:numFmt w:val="bullet"/>
      <w:lvlText w:val="•"/>
      <w:lvlJc w:val="left"/>
      <w:pPr>
        <w:ind w:left="3077" w:hanging="267"/>
      </w:pPr>
      <w:rPr>
        <w:rFonts w:hint="default"/>
        <w:lang w:val="en-US" w:eastAsia="zh-CN" w:bidi="ar-SA"/>
      </w:rPr>
    </w:lvl>
    <w:lvl w:ilvl="3">
      <w:start w:val="0"/>
      <w:numFmt w:val="bullet"/>
      <w:lvlText w:val="•"/>
      <w:lvlJc w:val="left"/>
      <w:pPr>
        <w:ind w:left="3945" w:hanging="267"/>
      </w:pPr>
      <w:rPr>
        <w:rFonts w:hint="default"/>
        <w:lang w:val="en-US" w:eastAsia="zh-CN" w:bidi="ar-SA"/>
      </w:rPr>
    </w:lvl>
    <w:lvl w:ilvl="4">
      <w:start w:val="0"/>
      <w:numFmt w:val="bullet"/>
      <w:lvlText w:val="•"/>
      <w:lvlJc w:val="left"/>
      <w:pPr>
        <w:ind w:left="4814" w:hanging="267"/>
      </w:pPr>
      <w:rPr>
        <w:rFonts w:hint="default"/>
        <w:lang w:val="en-US" w:eastAsia="zh-CN" w:bidi="ar-SA"/>
      </w:rPr>
    </w:lvl>
    <w:lvl w:ilvl="5">
      <w:start w:val="0"/>
      <w:numFmt w:val="bullet"/>
      <w:lvlText w:val="•"/>
      <w:lvlJc w:val="left"/>
      <w:pPr>
        <w:ind w:left="5683" w:hanging="267"/>
      </w:pPr>
      <w:rPr>
        <w:rFonts w:hint="default"/>
        <w:lang w:val="en-US" w:eastAsia="zh-CN" w:bidi="ar-SA"/>
      </w:rPr>
    </w:lvl>
    <w:lvl w:ilvl="6">
      <w:start w:val="0"/>
      <w:numFmt w:val="bullet"/>
      <w:lvlText w:val="•"/>
      <w:lvlJc w:val="left"/>
      <w:pPr>
        <w:ind w:left="6551" w:hanging="267"/>
      </w:pPr>
      <w:rPr>
        <w:rFonts w:hint="default"/>
        <w:lang w:val="en-US" w:eastAsia="zh-CN" w:bidi="ar-SA"/>
      </w:rPr>
    </w:lvl>
    <w:lvl w:ilvl="7">
      <w:start w:val="0"/>
      <w:numFmt w:val="bullet"/>
      <w:lvlText w:val="•"/>
      <w:lvlJc w:val="left"/>
      <w:pPr>
        <w:ind w:left="7420" w:hanging="267"/>
      </w:pPr>
      <w:rPr>
        <w:rFonts w:hint="default"/>
        <w:lang w:val="en-US" w:eastAsia="zh-CN" w:bidi="ar-SA"/>
      </w:rPr>
    </w:lvl>
    <w:lvl w:ilvl="8">
      <w:start w:val="0"/>
      <w:numFmt w:val="bullet"/>
      <w:lvlText w:val="•"/>
      <w:lvlJc w:val="left"/>
      <w:pPr>
        <w:ind w:left="8288" w:hanging="267"/>
      </w:pPr>
      <w:rPr>
        <w:rFonts w:hint="default"/>
        <w:lang w:val="en-US" w:eastAsia="zh-CN" w:bidi="ar-SA"/>
      </w:rPr>
    </w:lvl>
  </w:abstractNum>
  <w:abstractNum w:abstractNumId="15">
    <w:multiLevelType w:val="hybridMultilevel"/>
    <w:lvl w:ilvl="0">
      <w:start w:val="1"/>
      <w:numFmt w:val="decimal"/>
      <w:lvlText w:val="%1."/>
      <w:lvlJc w:val="left"/>
      <w:pPr>
        <w:ind w:left="648" w:hanging="264"/>
        <w:jc w:val="left"/>
      </w:pPr>
      <w:rPr>
        <w:rFonts w:hint="default" w:ascii="宋体" w:hAnsi="宋体" w:eastAsia="宋体" w:cs="宋体"/>
        <w:spacing w:val="-38"/>
        <w:w w:val="100"/>
        <w:sz w:val="28"/>
        <w:szCs w:val="28"/>
        <w:lang w:val="en-US" w:eastAsia="zh-CN" w:bidi="ar-SA"/>
      </w:rPr>
    </w:lvl>
    <w:lvl w:ilvl="1">
      <w:start w:val="0"/>
      <w:numFmt w:val="bullet"/>
      <w:lvlText w:val="•"/>
      <w:lvlJc w:val="left"/>
      <w:pPr>
        <w:ind w:left="1578" w:hanging="264"/>
      </w:pPr>
      <w:rPr>
        <w:rFonts w:hint="default"/>
        <w:lang w:val="en-US" w:eastAsia="zh-CN" w:bidi="ar-SA"/>
      </w:rPr>
    </w:lvl>
    <w:lvl w:ilvl="2">
      <w:start w:val="0"/>
      <w:numFmt w:val="bullet"/>
      <w:lvlText w:val="•"/>
      <w:lvlJc w:val="left"/>
      <w:pPr>
        <w:ind w:left="2517" w:hanging="264"/>
      </w:pPr>
      <w:rPr>
        <w:rFonts w:hint="default"/>
        <w:lang w:val="en-US" w:eastAsia="zh-CN" w:bidi="ar-SA"/>
      </w:rPr>
    </w:lvl>
    <w:lvl w:ilvl="3">
      <w:start w:val="0"/>
      <w:numFmt w:val="bullet"/>
      <w:lvlText w:val="•"/>
      <w:lvlJc w:val="left"/>
      <w:pPr>
        <w:ind w:left="3455" w:hanging="264"/>
      </w:pPr>
      <w:rPr>
        <w:rFonts w:hint="default"/>
        <w:lang w:val="en-US" w:eastAsia="zh-CN" w:bidi="ar-SA"/>
      </w:rPr>
    </w:lvl>
    <w:lvl w:ilvl="4">
      <w:start w:val="0"/>
      <w:numFmt w:val="bullet"/>
      <w:lvlText w:val="•"/>
      <w:lvlJc w:val="left"/>
      <w:pPr>
        <w:ind w:left="4394" w:hanging="264"/>
      </w:pPr>
      <w:rPr>
        <w:rFonts w:hint="default"/>
        <w:lang w:val="en-US" w:eastAsia="zh-CN" w:bidi="ar-SA"/>
      </w:rPr>
    </w:lvl>
    <w:lvl w:ilvl="5">
      <w:start w:val="0"/>
      <w:numFmt w:val="bullet"/>
      <w:lvlText w:val="•"/>
      <w:lvlJc w:val="left"/>
      <w:pPr>
        <w:ind w:left="5333" w:hanging="264"/>
      </w:pPr>
      <w:rPr>
        <w:rFonts w:hint="default"/>
        <w:lang w:val="en-US" w:eastAsia="zh-CN" w:bidi="ar-SA"/>
      </w:rPr>
    </w:lvl>
    <w:lvl w:ilvl="6">
      <w:start w:val="0"/>
      <w:numFmt w:val="bullet"/>
      <w:lvlText w:val="•"/>
      <w:lvlJc w:val="left"/>
      <w:pPr>
        <w:ind w:left="6271" w:hanging="264"/>
      </w:pPr>
      <w:rPr>
        <w:rFonts w:hint="default"/>
        <w:lang w:val="en-US" w:eastAsia="zh-CN" w:bidi="ar-SA"/>
      </w:rPr>
    </w:lvl>
    <w:lvl w:ilvl="7">
      <w:start w:val="0"/>
      <w:numFmt w:val="bullet"/>
      <w:lvlText w:val="•"/>
      <w:lvlJc w:val="left"/>
      <w:pPr>
        <w:ind w:left="7210" w:hanging="264"/>
      </w:pPr>
      <w:rPr>
        <w:rFonts w:hint="default"/>
        <w:lang w:val="en-US" w:eastAsia="zh-CN" w:bidi="ar-SA"/>
      </w:rPr>
    </w:lvl>
    <w:lvl w:ilvl="8">
      <w:start w:val="0"/>
      <w:numFmt w:val="bullet"/>
      <w:lvlText w:val="•"/>
      <w:lvlJc w:val="left"/>
      <w:pPr>
        <w:ind w:left="8148" w:hanging="264"/>
      </w:pPr>
      <w:rPr>
        <w:rFonts w:hint="default"/>
        <w:lang w:val="en-US" w:eastAsia="zh-CN" w:bidi="ar-SA"/>
      </w:rPr>
    </w:lvl>
  </w:abstractNum>
  <w:abstractNum w:abstractNumId="14">
    <w:multiLevelType w:val="hybridMultilevel"/>
    <w:lvl w:ilvl="0">
      <w:start w:val="3"/>
      <w:numFmt w:val="decimal"/>
      <w:lvlText w:val="%1."/>
      <w:lvlJc w:val="left"/>
      <w:pPr>
        <w:ind w:left="473" w:hanging="300"/>
        <w:jc w:val="left"/>
      </w:pPr>
      <w:rPr>
        <w:rFonts w:hint="default"/>
        <w:spacing w:val="-6"/>
        <w:w w:val="100"/>
        <w:lang w:val="en-US" w:eastAsia="zh-CN" w:bidi="ar-SA"/>
      </w:rPr>
    </w:lvl>
    <w:lvl w:ilvl="1">
      <w:start w:val="1"/>
      <w:numFmt w:val="decimal"/>
      <w:lvlText w:val="（%2）"/>
      <w:lvlJc w:val="left"/>
      <w:pPr>
        <w:ind w:left="1938" w:hanging="748"/>
        <w:jc w:val="left"/>
      </w:pPr>
      <w:rPr>
        <w:rFonts w:hint="default" w:ascii="宋体" w:hAnsi="宋体" w:eastAsia="宋体" w:cs="宋体"/>
        <w:spacing w:val="-3"/>
        <w:w w:val="100"/>
        <w:sz w:val="28"/>
        <w:szCs w:val="28"/>
        <w:lang w:val="en-US" w:eastAsia="zh-CN" w:bidi="ar-SA"/>
      </w:rPr>
    </w:lvl>
    <w:lvl w:ilvl="2">
      <w:start w:val="0"/>
      <w:numFmt w:val="bullet"/>
      <w:lvlText w:val="•"/>
      <w:lvlJc w:val="left"/>
      <w:pPr>
        <w:ind w:left="2880" w:hanging="748"/>
      </w:pPr>
      <w:rPr>
        <w:rFonts w:hint="default"/>
        <w:lang w:val="en-US" w:eastAsia="zh-CN" w:bidi="ar-SA"/>
      </w:rPr>
    </w:lvl>
    <w:lvl w:ilvl="3">
      <w:start w:val="0"/>
      <w:numFmt w:val="bullet"/>
      <w:lvlText w:val="•"/>
      <w:lvlJc w:val="left"/>
      <w:pPr>
        <w:ind w:left="3773" w:hanging="748"/>
      </w:pPr>
      <w:rPr>
        <w:rFonts w:hint="default"/>
        <w:lang w:val="en-US" w:eastAsia="zh-CN" w:bidi="ar-SA"/>
      </w:rPr>
    </w:lvl>
    <w:lvl w:ilvl="4">
      <w:start w:val="0"/>
      <w:numFmt w:val="bullet"/>
      <w:lvlText w:val="•"/>
      <w:lvlJc w:val="left"/>
      <w:pPr>
        <w:ind w:left="4666" w:hanging="748"/>
      </w:pPr>
      <w:rPr>
        <w:rFonts w:hint="default"/>
        <w:lang w:val="en-US" w:eastAsia="zh-CN" w:bidi="ar-SA"/>
      </w:rPr>
    </w:lvl>
    <w:lvl w:ilvl="5">
      <w:start w:val="0"/>
      <w:numFmt w:val="bullet"/>
      <w:lvlText w:val="•"/>
      <w:lvlJc w:val="left"/>
      <w:pPr>
        <w:ind w:left="5559" w:hanging="748"/>
      </w:pPr>
      <w:rPr>
        <w:rFonts w:hint="default"/>
        <w:lang w:val="en-US" w:eastAsia="zh-CN" w:bidi="ar-SA"/>
      </w:rPr>
    </w:lvl>
    <w:lvl w:ilvl="6">
      <w:start w:val="0"/>
      <w:numFmt w:val="bullet"/>
      <w:lvlText w:val="•"/>
      <w:lvlJc w:val="left"/>
      <w:pPr>
        <w:ind w:left="6453" w:hanging="748"/>
      </w:pPr>
      <w:rPr>
        <w:rFonts w:hint="default"/>
        <w:lang w:val="en-US" w:eastAsia="zh-CN" w:bidi="ar-SA"/>
      </w:rPr>
    </w:lvl>
    <w:lvl w:ilvl="7">
      <w:start w:val="0"/>
      <w:numFmt w:val="bullet"/>
      <w:lvlText w:val="•"/>
      <w:lvlJc w:val="left"/>
      <w:pPr>
        <w:ind w:left="7346" w:hanging="748"/>
      </w:pPr>
      <w:rPr>
        <w:rFonts w:hint="default"/>
        <w:lang w:val="en-US" w:eastAsia="zh-CN" w:bidi="ar-SA"/>
      </w:rPr>
    </w:lvl>
    <w:lvl w:ilvl="8">
      <w:start w:val="0"/>
      <w:numFmt w:val="bullet"/>
      <w:lvlText w:val="•"/>
      <w:lvlJc w:val="left"/>
      <w:pPr>
        <w:ind w:left="8239" w:hanging="748"/>
      </w:pPr>
      <w:rPr>
        <w:rFonts w:hint="default"/>
        <w:lang w:val="en-US" w:eastAsia="zh-CN" w:bidi="ar-SA"/>
      </w:rPr>
    </w:lvl>
  </w:abstractNum>
  <w:abstractNum w:abstractNumId="13">
    <w:multiLevelType w:val="hybridMultilevel"/>
    <w:lvl w:ilvl="0">
      <w:start w:val="1"/>
      <w:numFmt w:val="decimal"/>
      <w:lvlText w:val="（%1）"/>
      <w:lvlJc w:val="left"/>
      <w:pPr>
        <w:ind w:left="591" w:hanging="744"/>
        <w:jc w:val="left"/>
      </w:pPr>
      <w:rPr>
        <w:rFonts w:hint="default"/>
        <w:spacing w:val="-12"/>
        <w:w w:val="100"/>
        <w:lang w:val="en-US" w:eastAsia="zh-CN" w:bidi="ar-SA"/>
      </w:rPr>
    </w:lvl>
    <w:lvl w:ilvl="1">
      <w:start w:val="0"/>
      <w:numFmt w:val="bullet"/>
      <w:lvlText w:val="•"/>
      <w:lvlJc w:val="left"/>
      <w:pPr>
        <w:ind w:left="1542" w:hanging="744"/>
      </w:pPr>
      <w:rPr>
        <w:rFonts w:hint="default"/>
        <w:lang w:val="en-US" w:eastAsia="zh-CN" w:bidi="ar-SA"/>
      </w:rPr>
    </w:lvl>
    <w:lvl w:ilvl="2">
      <w:start w:val="0"/>
      <w:numFmt w:val="bullet"/>
      <w:lvlText w:val="•"/>
      <w:lvlJc w:val="left"/>
      <w:pPr>
        <w:ind w:left="2485" w:hanging="744"/>
      </w:pPr>
      <w:rPr>
        <w:rFonts w:hint="default"/>
        <w:lang w:val="en-US" w:eastAsia="zh-CN" w:bidi="ar-SA"/>
      </w:rPr>
    </w:lvl>
    <w:lvl w:ilvl="3">
      <w:start w:val="0"/>
      <w:numFmt w:val="bullet"/>
      <w:lvlText w:val="•"/>
      <w:lvlJc w:val="left"/>
      <w:pPr>
        <w:ind w:left="3427" w:hanging="744"/>
      </w:pPr>
      <w:rPr>
        <w:rFonts w:hint="default"/>
        <w:lang w:val="en-US" w:eastAsia="zh-CN" w:bidi="ar-SA"/>
      </w:rPr>
    </w:lvl>
    <w:lvl w:ilvl="4">
      <w:start w:val="0"/>
      <w:numFmt w:val="bullet"/>
      <w:lvlText w:val="•"/>
      <w:lvlJc w:val="left"/>
      <w:pPr>
        <w:ind w:left="4370" w:hanging="744"/>
      </w:pPr>
      <w:rPr>
        <w:rFonts w:hint="default"/>
        <w:lang w:val="en-US" w:eastAsia="zh-CN" w:bidi="ar-SA"/>
      </w:rPr>
    </w:lvl>
    <w:lvl w:ilvl="5">
      <w:start w:val="0"/>
      <w:numFmt w:val="bullet"/>
      <w:lvlText w:val="•"/>
      <w:lvlJc w:val="left"/>
      <w:pPr>
        <w:ind w:left="5313" w:hanging="744"/>
      </w:pPr>
      <w:rPr>
        <w:rFonts w:hint="default"/>
        <w:lang w:val="en-US" w:eastAsia="zh-CN" w:bidi="ar-SA"/>
      </w:rPr>
    </w:lvl>
    <w:lvl w:ilvl="6">
      <w:start w:val="0"/>
      <w:numFmt w:val="bullet"/>
      <w:lvlText w:val="•"/>
      <w:lvlJc w:val="left"/>
      <w:pPr>
        <w:ind w:left="6255" w:hanging="744"/>
      </w:pPr>
      <w:rPr>
        <w:rFonts w:hint="default"/>
        <w:lang w:val="en-US" w:eastAsia="zh-CN" w:bidi="ar-SA"/>
      </w:rPr>
    </w:lvl>
    <w:lvl w:ilvl="7">
      <w:start w:val="0"/>
      <w:numFmt w:val="bullet"/>
      <w:lvlText w:val="•"/>
      <w:lvlJc w:val="left"/>
      <w:pPr>
        <w:ind w:left="7198" w:hanging="744"/>
      </w:pPr>
      <w:rPr>
        <w:rFonts w:hint="default"/>
        <w:lang w:val="en-US" w:eastAsia="zh-CN" w:bidi="ar-SA"/>
      </w:rPr>
    </w:lvl>
    <w:lvl w:ilvl="8">
      <w:start w:val="0"/>
      <w:numFmt w:val="bullet"/>
      <w:lvlText w:val="•"/>
      <w:lvlJc w:val="left"/>
      <w:pPr>
        <w:ind w:left="8140" w:hanging="744"/>
      </w:pPr>
      <w:rPr>
        <w:rFonts w:hint="default"/>
        <w:lang w:val="en-US" w:eastAsia="zh-CN" w:bidi="ar-SA"/>
      </w:rPr>
    </w:lvl>
  </w:abstractNum>
  <w:abstractNum w:abstractNumId="12">
    <w:multiLevelType w:val="hybridMultilevel"/>
    <w:lvl w:ilvl="0">
      <w:start w:val="1"/>
      <w:numFmt w:val="decimal"/>
      <w:lvlText w:val="（%1）"/>
      <w:lvlJc w:val="left"/>
      <w:pPr>
        <w:ind w:left="2153" w:hanging="963"/>
        <w:jc w:val="left"/>
      </w:pPr>
      <w:rPr>
        <w:rFonts w:hint="default"/>
        <w:w w:val="93"/>
        <w:lang w:val="en-US" w:eastAsia="zh-CN" w:bidi="ar-SA"/>
      </w:rPr>
    </w:lvl>
    <w:lvl w:ilvl="1">
      <w:start w:val="0"/>
      <w:numFmt w:val="bullet"/>
      <w:lvlText w:val="•"/>
      <w:lvlJc w:val="left"/>
      <w:pPr>
        <w:ind w:left="2946" w:hanging="963"/>
      </w:pPr>
      <w:rPr>
        <w:rFonts w:hint="default"/>
        <w:lang w:val="en-US" w:eastAsia="zh-CN" w:bidi="ar-SA"/>
      </w:rPr>
    </w:lvl>
    <w:lvl w:ilvl="2">
      <w:start w:val="0"/>
      <w:numFmt w:val="bullet"/>
      <w:lvlText w:val="•"/>
      <w:lvlJc w:val="left"/>
      <w:pPr>
        <w:ind w:left="3733" w:hanging="963"/>
      </w:pPr>
      <w:rPr>
        <w:rFonts w:hint="default"/>
        <w:lang w:val="en-US" w:eastAsia="zh-CN" w:bidi="ar-SA"/>
      </w:rPr>
    </w:lvl>
    <w:lvl w:ilvl="3">
      <w:start w:val="0"/>
      <w:numFmt w:val="bullet"/>
      <w:lvlText w:val="•"/>
      <w:lvlJc w:val="left"/>
      <w:pPr>
        <w:ind w:left="4519" w:hanging="963"/>
      </w:pPr>
      <w:rPr>
        <w:rFonts w:hint="default"/>
        <w:lang w:val="en-US" w:eastAsia="zh-CN" w:bidi="ar-SA"/>
      </w:rPr>
    </w:lvl>
    <w:lvl w:ilvl="4">
      <w:start w:val="0"/>
      <w:numFmt w:val="bullet"/>
      <w:lvlText w:val="•"/>
      <w:lvlJc w:val="left"/>
      <w:pPr>
        <w:ind w:left="5306" w:hanging="963"/>
      </w:pPr>
      <w:rPr>
        <w:rFonts w:hint="default"/>
        <w:lang w:val="en-US" w:eastAsia="zh-CN" w:bidi="ar-SA"/>
      </w:rPr>
    </w:lvl>
    <w:lvl w:ilvl="5">
      <w:start w:val="0"/>
      <w:numFmt w:val="bullet"/>
      <w:lvlText w:val="•"/>
      <w:lvlJc w:val="left"/>
      <w:pPr>
        <w:ind w:left="6093" w:hanging="963"/>
      </w:pPr>
      <w:rPr>
        <w:rFonts w:hint="default"/>
        <w:lang w:val="en-US" w:eastAsia="zh-CN" w:bidi="ar-SA"/>
      </w:rPr>
    </w:lvl>
    <w:lvl w:ilvl="6">
      <w:start w:val="0"/>
      <w:numFmt w:val="bullet"/>
      <w:lvlText w:val="•"/>
      <w:lvlJc w:val="left"/>
      <w:pPr>
        <w:ind w:left="6879" w:hanging="963"/>
      </w:pPr>
      <w:rPr>
        <w:rFonts w:hint="default"/>
        <w:lang w:val="en-US" w:eastAsia="zh-CN" w:bidi="ar-SA"/>
      </w:rPr>
    </w:lvl>
    <w:lvl w:ilvl="7">
      <w:start w:val="0"/>
      <w:numFmt w:val="bullet"/>
      <w:lvlText w:val="•"/>
      <w:lvlJc w:val="left"/>
      <w:pPr>
        <w:ind w:left="7666" w:hanging="963"/>
      </w:pPr>
      <w:rPr>
        <w:rFonts w:hint="default"/>
        <w:lang w:val="en-US" w:eastAsia="zh-CN" w:bidi="ar-SA"/>
      </w:rPr>
    </w:lvl>
    <w:lvl w:ilvl="8">
      <w:start w:val="0"/>
      <w:numFmt w:val="bullet"/>
      <w:lvlText w:val="•"/>
      <w:lvlJc w:val="left"/>
      <w:pPr>
        <w:ind w:left="8452" w:hanging="963"/>
      </w:pPr>
      <w:rPr>
        <w:rFonts w:hint="default"/>
        <w:lang w:val="en-US" w:eastAsia="zh-CN" w:bidi="ar-SA"/>
      </w:rPr>
    </w:lvl>
  </w:abstractNum>
  <w:abstractNum w:abstractNumId="11">
    <w:multiLevelType w:val="hybridMultilevel"/>
    <w:lvl w:ilvl="0">
      <w:start w:val="1"/>
      <w:numFmt w:val="decimal"/>
      <w:lvlText w:val="%1."/>
      <w:lvlJc w:val="left"/>
      <w:pPr>
        <w:ind w:left="1577" w:hanging="264"/>
        <w:jc w:val="left"/>
      </w:pPr>
      <w:rPr>
        <w:rFonts w:hint="default"/>
        <w:spacing w:val="-38"/>
        <w:w w:val="100"/>
        <w:lang w:val="en-US" w:eastAsia="zh-CN" w:bidi="ar-SA"/>
      </w:rPr>
    </w:lvl>
    <w:lvl w:ilvl="1">
      <w:start w:val="0"/>
      <w:numFmt w:val="bullet"/>
      <w:lvlText w:val="•"/>
      <w:lvlJc w:val="left"/>
      <w:pPr>
        <w:ind w:left="2424" w:hanging="264"/>
      </w:pPr>
      <w:rPr>
        <w:rFonts w:hint="default"/>
        <w:lang w:val="en-US" w:eastAsia="zh-CN" w:bidi="ar-SA"/>
      </w:rPr>
    </w:lvl>
    <w:lvl w:ilvl="2">
      <w:start w:val="0"/>
      <w:numFmt w:val="bullet"/>
      <w:lvlText w:val="•"/>
      <w:lvlJc w:val="left"/>
      <w:pPr>
        <w:ind w:left="3269" w:hanging="264"/>
      </w:pPr>
      <w:rPr>
        <w:rFonts w:hint="default"/>
        <w:lang w:val="en-US" w:eastAsia="zh-CN" w:bidi="ar-SA"/>
      </w:rPr>
    </w:lvl>
    <w:lvl w:ilvl="3">
      <w:start w:val="0"/>
      <w:numFmt w:val="bullet"/>
      <w:lvlText w:val="•"/>
      <w:lvlJc w:val="left"/>
      <w:pPr>
        <w:ind w:left="4113" w:hanging="264"/>
      </w:pPr>
      <w:rPr>
        <w:rFonts w:hint="default"/>
        <w:lang w:val="en-US" w:eastAsia="zh-CN" w:bidi="ar-SA"/>
      </w:rPr>
    </w:lvl>
    <w:lvl w:ilvl="4">
      <w:start w:val="0"/>
      <w:numFmt w:val="bullet"/>
      <w:lvlText w:val="•"/>
      <w:lvlJc w:val="left"/>
      <w:pPr>
        <w:ind w:left="4958" w:hanging="264"/>
      </w:pPr>
      <w:rPr>
        <w:rFonts w:hint="default"/>
        <w:lang w:val="en-US" w:eastAsia="zh-CN" w:bidi="ar-SA"/>
      </w:rPr>
    </w:lvl>
    <w:lvl w:ilvl="5">
      <w:start w:val="0"/>
      <w:numFmt w:val="bullet"/>
      <w:lvlText w:val="•"/>
      <w:lvlJc w:val="left"/>
      <w:pPr>
        <w:ind w:left="5803" w:hanging="264"/>
      </w:pPr>
      <w:rPr>
        <w:rFonts w:hint="default"/>
        <w:lang w:val="en-US" w:eastAsia="zh-CN" w:bidi="ar-SA"/>
      </w:rPr>
    </w:lvl>
    <w:lvl w:ilvl="6">
      <w:start w:val="0"/>
      <w:numFmt w:val="bullet"/>
      <w:lvlText w:val="•"/>
      <w:lvlJc w:val="left"/>
      <w:pPr>
        <w:ind w:left="6647" w:hanging="264"/>
      </w:pPr>
      <w:rPr>
        <w:rFonts w:hint="default"/>
        <w:lang w:val="en-US" w:eastAsia="zh-CN" w:bidi="ar-SA"/>
      </w:rPr>
    </w:lvl>
    <w:lvl w:ilvl="7">
      <w:start w:val="0"/>
      <w:numFmt w:val="bullet"/>
      <w:lvlText w:val="•"/>
      <w:lvlJc w:val="left"/>
      <w:pPr>
        <w:ind w:left="7492" w:hanging="264"/>
      </w:pPr>
      <w:rPr>
        <w:rFonts w:hint="default"/>
        <w:lang w:val="en-US" w:eastAsia="zh-CN" w:bidi="ar-SA"/>
      </w:rPr>
    </w:lvl>
    <w:lvl w:ilvl="8">
      <w:start w:val="0"/>
      <w:numFmt w:val="bullet"/>
      <w:lvlText w:val="•"/>
      <w:lvlJc w:val="left"/>
      <w:pPr>
        <w:ind w:left="8336" w:hanging="264"/>
      </w:pPr>
      <w:rPr>
        <w:rFonts w:hint="default"/>
        <w:lang w:val="en-US" w:eastAsia="zh-CN" w:bidi="ar-SA"/>
      </w:rPr>
    </w:lvl>
  </w:abstractNum>
  <w:abstractNum w:abstractNumId="10">
    <w:multiLevelType w:val="hybridMultilevel"/>
    <w:lvl w:ilvl="0">
      <w:start w:val="1"/>
      <w:numFmt w:val="decimal"/>
      <w:lvlText w:val="%1."/>
      <w:lvlJc w:val="left"/>
      <w:pPr>
        <w:ind w:left="1733" w:hanging="420"/>
        <w:jc w:val="left"/>
      </w:pPr>
      <w:rPr>
        <w:rFonts w:hint="default" w:ascii="宋体" w:hAnsi="宋体" w:eastAsia="宋体" w:cs="宋体"/>
        <w:spacing w:val="-38"/>
        <w:w w:val="100"/>
        <w:sz w:val="30"/>
        <w:szCs w:val="30"/>
        <w:lang w:val="en-US" w:eastAsia="zh-CN" w:bidi="ar-SA"/>
      </w:rPr>
    </w:lvl>
    <w:lvl w:ilvl="1">
      <w:start w:val="0"/>
      <w:numFmt w:val="bullet"/>
      <w:lvlText w:val="•"/>
      <w:lvlJc w:val="left"/>
      <w:pPr>
        <w:ind w:left="2568" w:hanging="420"/>
      </w:pPr>
      <w:rPr>
        <w:rFonts w:hint="default"/>
        <w:lang w:val="en-US" w:eastAsia="zh-CN" w:bidi="ar-SA"/>
      </w:rPr>
    </w:lvl>
    <w:lvl w:ilvl="2">
      <w:start w:val="0"/>
      <w:numFmt w:val="bullet"/>
      <w:lvlText w:val="•"/>
      <w:lvlJc w:val="left"/>
      <w:pPr>
        <w:ind w:left="3397" w:hanging="420"/>
      </w:pPr>
      <w:rPr>
        <w:rFonts w:hint="default"/>
        <w:lang w:val="en-US" w:eastAsia="zh-CN" w:bidi="ar-SA"/>
      </w:rPr>
    </w:lvl>
    <w:lvl w:ilvl="3">
      <w:start w:val="0"/>
      <w:numFmt w:val="bullet"/>
      <w:lvlText w:val="•"/>
      <w:lvlJc w:val="left"/>
      <w:pPr>
        <w:ind w:left="4225" w:hanging="420"/>
      </w:pPr>
      <w:rPr>
        <w:rFonts w:hint="default"/>
        <w:lang w:val="en-US" w:eastAsia="zh-CN" w:bidi="ar-SA"/>
      </w:rPr>
    </w:lvl>
    <w:lvl w:ilvl="4">
      <w:start w:val="0"/>
      <w:numFmt w:val="bullet"/>
      <w:lvlText w:val="•"/>
      <w:lvlJc w:val="left"/>
      <w:pPr>
        <w:ind w:left="5054" w:hanging="420"/>
      </w:pPr>
      <w:rPr>
        <w:rFonts w:hint="default"/>
        <w:lang w:val="en-US" w:eastAsia="zh-CN" w:bidi="ar-SA"/>
      </w:rPr>
    </w:lvl>
    <w:lvl w:ilvl="5">
      <w:start w:val="0"/>
      <w:numFmt w:val="bullet"/>
      <w:lvlText w:val="•"/>
      <w:lvlJc w:val="left"/>
      <w:pPr>
        <w:ind w:left="5883" w:hanging="420"/>
      </w:pPr>
      <w:rPr>
        <w:rFonts w:hint="default"/>
        <w:lang w:val="en-US" w:eastAsia="zh-CN" w:bidi="ar-SA"/>
      </w:rPr>
    </w:lvl>
    <w:lvl w:ilvl="6">
      <w:start w:val="0"/>
      <w:numFmt w:val="bullet"/>
      <w:lvlText w:val="•"/>
      <w:lvlJc w:val="left"/>
      <w:pPr>
        <w:ind w:left="6711" w:hanging="420"/>
      </w:pPr>
      <w:rPr>
        <w:rFonts w:hint="default"/>
        <w:lang w:val="en-US" w:eastAsia="zh-CN" w:bidi="ar-SA"/>
      </w:rPr>
    </w:lvl>
    <w:lvl w:ilvl="7">
      <w:start w:val="0"/>
      <w:numFmt w:val="bullet"/>
      <w:lvlText w:val="•"/>
      <w:lvlJc w:val="left"/>
      <w:pPr>
        <w:ind w:left="7540" w:hanging="420"/>
      </w:pPr>
      <w:rPr>
        <w:rFonts w:hint="default"/>
        <w:lang w:val="en-US" w:eastAsia="zh-CN" w:bidi="ar-SA"/>
      </w:rPr>
    </w:lvl>
    <w:lvl w:ilvl="8">
      <w:start w:val="0"/>
      <w:numFmt w:val="bullet"/>
      <w:lvlText w:val="•"/>
      <w:lvlJc w:val="left"/>
      <w:pPr>
        <w:ind w:left="8368" w:hanging="420"/>
      </w:pPr>
      <w:rPr>
        <w:rFonts w:hint="default"/>
        <w:lang w:val="en-US" w:eastAsia="zh-CN" w:bidi="ar-SA"/>
      </w:rPr>
    </w:lvl>
  </w:abstractNum>
  <w:abstractNum w:abstractNumId="9">
    <w:multiLevelType w:val="hybridMultilevel"/>
    <w:lvl w:ilvl="0">
      <w:start w:val="1"/>
      <w:numFmt w:val="decimal"/>
      <w:lvlText w:val="（%1）"/>
      <w:lvlJc w:val="left"/>
      <w:pPr>
        <w:ind w:left="591" w:hanging="744"/>
        <w:jc w:val="left"/>
      </w:pPr>
      <w:rPr>
        <w:rFonts w:hint="default"/>
        <w:spacing w:val="-12"/>
        <w:w w:val="100"/>
        <w:lang w:val="en-US" w:eastAsia="zh-CN" w:bidi="ar-SA"/>
      </w:rPr>
    </w:lvl>
    <w:lvl w:ilvl="1">
      <w:start w:val="0"/>
      <w:numFmt w:val="bullet"/>
      <w:lvlText w:val="•"/>
      <w:lvlJc w:val="left"/>
      <w:pPr>
        <w:ind w:left="1542" w:hanging="744"/>
      </w:pPr>
      <w:rPr>
        <w:rFonts w:hint="default"/>
        <w:lang w:val="en-US" w:eastAsia="zh-CN" w:bidi="ar-SA"/>
      </w:rPr>
    </w:lvl>
    <w:lvl w:ilvl="2">
      <w:start w:val="0"/>
      <w:numFmt w:val="bullet"/>
      <w:lvlText w:val="•"/>
      <w:lvlJc w:val="left"/>
      <w:pPr>
        <w:ind w:left="2485" w:hanging="744"/>
      </w:pPr>
      <w:rPr>
        <w:rFonts w:hint="default"/>
        <w:lang w:val="en-US" w:eastAsia="zh-CN" w:bidi="ar-SA"/>
      </w:rPr>
    </w:lvl>
    <w:lvl w:ilvl="3">
      <w:start w:val="0"/>
      <w:numFmt w:val="bullet"/>
      <w:lvlText w:val="•"/>
      <w:lvlJc w:val="left"/>
      <w:pPr>
        <w:ind w:left="3427" w:hanging="744"/>
      </w:pPr>
      <w:rPr>
        <w:rFonts w:hint="default"/>
        <w:lang w:val="en-US" w:eastAsia="zh-CN" w:bidi="ar-SA"/>
      </w:rPr>
    </w:lvl>
    <w:lvl w:ilvl="4">
      <w:start w:val="0"/>
      <w:numFmt w:val="bullet"/>
      <w:lvlText w:val="•"/>
      <w:lvlJc w:val="left"/>
      <w:pPr>
        <w:ind w:left="4370" w:hanging="744"/>
      </w:pPr>
      <w:rPr>
        <w:rFonts w:hint="default"/>
        <w:lang w:val="en-US" w:eastAsia="zh-CN" w:bidi="ar-SA"/>
      </w:rPr>
    </w:lvl>
    <w:lvl w:ilvl="5">
      <w:start w:val="0"/>
      <w:numFmt w:val="bullet"/>
      <w:lvlText w:val="•"/>
      <w:lvlJc w:val="left"/>
      <w:pPr>
        <w:ind w:left="5313" w:hanging="744"/>
      </w:pPr>
      <w:rPr>
        <w:rFonts w:hint="default"/>
        <w:lang w:val="en-US" w:eastAsia="zh-CN" w:bidi="ar-SA"/>
      </w:rPr>
    </w:lvl>
    <w:lvl w:ilvl="6">
      <w:start w:val="0"/>
      <w:numFmt w:val="bullet"/>
      <w:lvlText w:val="•"/>
      <w:lvlJc w:val="left"/>
      <w:pPr>
        <w:ind w:left="6255" w:hanging="744"/>
      </w:pPr>
      <w:rPr>
        <w:rFonts w:hint="default"/>
        <w:lang w:val="en-US" w:eastAsia="zh-CN" w:bidi="ar-SA"/>
      </w:rPr>
    </w:lvl>
    <w:lvl w:ilvl="7">
      <w:start w:val="0"/>
      <w:numFmt w:val="bullet"/>
      <w:lvlText w:val="•"/>
      <w:lvlJc w:val="left"/>
      <w:pPr>
        <w:ind w:left="7198" w:hanging="744"/>
      </w:pPr>
      <w:rPr>
        <w:rFonts w:hint="default"/>
        <w:lang w:val="en-US" w:eastAsia="zh-CN" w:bidi="ar-SA"/>
      </w:rPr>
    </w:lvl>
    <w:lvl w:ilvl="8">
      <w:start w:val="0"/>
      <w:numFmt w:val="bullet"/>
      <w:lvlText w:val="•"/>
      <w:lvlJc w:val="left"/>
      <w:pPr>
        <w:ind w:left="8140" w:hanging="744"/>
      </w:pPr>
      <w:rPr>
        <w:rFonts w:hint="default"/>
        <w:lang w:val="en-US" w:eastAsia="zh-CN" w:bidi="ar-SA"/>
      </w:rPr>
    </w:lvl>
  </w:abstractNum>
  <w:abstractNum w:abstractNumId="8">
    <w:multiLevelType w:val="hybridMultilevel"/>
    <w:lvl w:ilvl="0">
      <w:start w:val="1"/>
      <w:numFmt w:val="decimal"/>
      <w:lvlText w:val="（%1）"/>
      <w:lvlJc w:val="left"/>
      <w:pPr>
        <w:ind w:left="2153" w:hanging="963"/>
        <w:jc w:val="left"/>
      </w:pPr>
      <w:rPr>
        <w:rFonts w:hint="default"/>
        <w:w w:val="96"/>
        <w:lang w:val="en-US" w:eastAsia="zh-CN" w:bidi="ar-SA"/>
      </w:rPr>
    </w:lvl>
    <w:lvl w:ilvl="1">
      <w:start w:val="0"/>
      <w:numFmt w:val="bullet"/>
      <w:lvlText w:val="•"/>
      <w:lvlJc w:val="left"/>
      <w:pPr>
        <w:ind w:left="2946" w:hanging="963"/>
      </w:pPr>
      <w:rPr>
        <w:rFonts w:hint="default"/>
        <w:lang w:val="en-US" w:eastAsia="zh-CN" w:bidi="ar-SA"/>
      </w:rPr>
    </w:lvl>
    <w:lvl w:ilvl="2">
      <w:start w:val="0"/>
      <w:numFmt w:val="bullet"/>
      <w:lvlText w:val="•"/>
      <w:lvlJc w:val="left"/>
      <w:pPr>
        <w:ind w:left="3733" w:hanging="963"/>
      </w:pPr>
      <w:rPr>
        <w:rFonts w:hint="default"/>
        <w:lang w:val="en-US" w:eastAsia="zh-CN" w:bidi="ar-SA"/>
      </w:rPr>
    </w:lvl>
    <w:lvl w:ilvl="3">
      <w:start w:val="0"/>
      <w:numFmt w:val="bullet"/>
      <w:lvlText w:val="•"/>
      <w:lvlJc w:val="left"/>
      <w:pPr>
        <w:ind w:left="4519" w:hanging="963"/>
      </w:pPr>
      <w:rPr>
        <w:rFonts w:hint="default"/>
        <w:lang w:val="en-US" w:eastAsia="zh-CN" w:bidi="ar-SA"/>
      </w:rPr>
    </w:lvl>
    <w:lvl w:ilvl="4">
      <w:start w:val="0"/>
      <w:numFmt w:val="bullet"/>
      <w:lvlText w:val="•"/>
      <w:lvlJc w:val="left"/>
      <w:pPr>
        <w:ind w:left="5306" w:hanging="963"/>
      </w:pPr>
      <w:rPr>
        <w:rFonts w:hint="default"/>
        <w:lang w:val="en-US" w:eastAsia="zh-CN" w:bidi="ar-SA"/>
      </w:rPr>
    </w:lvl>
    <w:lvl w:ilvl="5">
      <w:start w:val="0"/>
      <w:numFmt w:val="bullet"/>
      <w:lvlText w:val="•"/>
      <w:lvlJc w:val="left"/>
      <w:pPr>
        <w:ind w:left="6093" w:hanging="963"/>
      </w:pPr>
      <w:rPr>
        <w:rFonts w:hint="default"/>
        <w:lang w:val="en-US" w:eastAsia="zh-CN" w:bidi="ar-SA"/>
      </w:rPr>
    </w:lvl>
    <w:lvl w:ilvl="6">
      <w:start w:val="0"/>
      <w:numFmt w:val="bullet"/>
      <w:lvlText w:val="•"/>
      <w:lvlJc w:val="left"/>
      <w:pPr>
        <w:ind w:left="6879" w:hanging="963"/>
      </w:pPr>
      <w:rPr>
        <w:rFonts w:hint="default"/>
        <w:lang w:val="en-US" w:eastAsia="zh-CN" w:bidi="ar-SA"/>
      </w:rPr>
    </w:lvl>
    <w:lvl w:ilvl="7">
      <w:start w:val="0"/>
      <w:numFmt w:val="bullet"/>
      <w:lvlText w:val="•"/>
      <w:lvlJc w:val="left"/>
      <w:pPr>
        <w:ind w:left="7666" w:hanging="963"/>
      </w:pPr>
      <w:rPr>
        <w:rFonts w:hint="default"/>
        <w:lang w:val="en-US" w:eastAsia="zh-CN" w:bidi="ar-SA"/>
      </w:rPr>
    </w:lvl>
    <w:lvl w:ilvl="8">
      <w:start w:val="0"/>
      <w:numFmt w:val="bullet"/>
      <w:lvlText w:val="•"/>
      <w:lvlJc w:val="left"/>
      <w:pPr>
        <w:ind w:left="8452" w:hanging="963"/>
      </w:pPr>
      <w:rPr>
        <w:rFonts w:hint="default"/>
        <w:lang w:val="en-US" w:eastAsia="zh-CN" w:bidi="ar-SA"/>
      </w:rPr>
    </w:lvl>
  </w:abstractNum>
  <w:abstractNum w:abstractNumId="7">
    <w:multiLevelType w:val="hybridMultilevel"/>
    <w:lvl w:ilvl="0">
      <w:start w:val="12"/>
      <w:numFmt w:val="decimal"/>
      <w:lvlText w:val="%1."/>
      <w:lvlJc w:val="left"/>
      <w:pPr>
        <w:ind w:left="473" w:hanging="454"/>
        <w:jc w:val="left"/>
      </w:pPr>
      <w:rPr>
        <w:rFonts w:hint="default" w:ascii="宋体" w:hAnsi="宋体" w:eastAsia="宋体" w:cs="宋体"/>
        <w:spacing w:val="1"/>
        <w:w w:val="100"/>
        <w:sz w:val="28"/>
        <w:szCs w:val="28"/>
        <w:lang w:val="en-US" w:eastAsia="zh-CN" w:bidi="ar-SA"/>
      </w:rPr>
    </w:lvl>
    <w:lvl w:ilvl="1">
      <w:start w:val="1"/>
      <w:numFmt w:val="decimal"/>
      <w:lvlText w:val="%2."/>
      <w:lvlJc w:val="left"/>
      <w:pPr>
        <w:ind w:left="713" w:hanging="420"/>
        <w:jc w:val="left"/>
      </w:pPr>
      <w:rPr>
        <w:rFonts w:hint="default"/>
        <w:spacing w:val="0"/>
        <w:w w:val="92"/>
        <w:lang w:val="en-US" w:eastAsia="zh-CN" w:bidi="ar-SA"/>
      </w:rPr>
    </w:lvl>
    <w:lvl w:ilvl="2">
      <w:start w:val="0"/>
      <w:numFmt w:val="bullet"/>
      <w:lvlText w:val="•"/>
      <w:lvlJc w:val="left"/>
      <w:pPr>
        <w:ind w:left="1754" w:hanging="420"/>
      </w:pPr>
      <w:rPr>
        <w:rFonts w:hint="default"/>
        <w:lang w:val="en-US" w:eastAsia="zh-CN" w:bidi="ar-SA"/>
      </w:rPr>
    </w:lvl>
    <w:lvl w:ilvl="3">
      <w:start w:val="0"/>
      <w:numFmt w:val="bullet"/>
      <w:lvlText w:val="•"/>
      <w:lvlJc w:val="left"/>
      <w:pPr>
        <w:ind w:left="2788" w:hanging="420"/>
      </w:pPr>
      <w:rPr>
        <w:rFonts w:hint="default"/>
        <w:lang w:val="en-US" w:eastAsia="zh-CN" w:bidi="ar-SA"/>
      </w:rPr>
    </w:lvl>
    <w:lvl w:ilvl="4">
      <w:start w:val="0"/>
      <w:numFmt w:val="bullet"/>
      <w:lvlText w:val="•"/>
      <w:lvlJc w:val="left"/>
      <w:pPr>
        <w:ind w:left="3822" w:hanging="420"/>
      </w:pPr>
      <w:rPr>
        <w:rFonts w:hint="default"/>
        <w:lang w:val="en-US" w:eastAsia="zh-CN" w:bidi="ar-SA"/>
      </w:rPr>
    </w:lvl>
    <w:lvl w:ilvl="5">
      <w:start w:val="0"/>
      <w:numFmt w:val="bullet"/>
      <w:lvlText w:val="•"/>
      <w:lvlJc w:val="left"/>
      <w:pPr>
        <w:ind w:left="4856" w:hanging="420"/>
      </w:pPr>
      <w:rPr>
        <w:rFonts w:hint="default"/>
        <w:lang w:val="en-US" w:eastAsia="zh-CN" w:bidi="ar-SA"/>
      </w:rPr>
    </w:lvl>
    <w:lvl w:ilvl="6">
      <w:start w:val="0"/>
      <w:numFmt w:val="bullet"/>
      <w:lvlText w:val="•"/>
      <w:lvlJc w:val="left"/>
      <w:pPr>
        <w:ind w:left="5890" w:hanging="420"/>
      </w:pPr>
      <w:rPr>
        <w:rFonts w:hint="default"/>
        <w:lang w:val="en-US" w:eastAsia="zh-CN" w:bidi="ar-SA"/>
      </w:rPr>
    </w:lvl>
    <w:lvl w:ilvl="7">
      <w:start w:val="0"/>
      <w:numFmt w:val="bullet"/>
      <w:lvlText w:val="•"/>
      <w:lvlJc w:val="left"/>
      <w:pPr>
        <w:ind w:left="6924" w:hanging="420"/>
      </w:pPr>
      <w:rPr>
        <w:rFonts w:hint="default"/>
        <w:lang w:val="en-US" w:eastAsia="zh-CN" w:bidi="ar-SA"/>
      </w:rPr>
    </w:lvl>
    <w:lvl w:ilvl="8">
      <w:start w:val="0"/>
      <w:numFmt w:val="bullet"/>
      <w:lvlText w:val="•"/>
      <w:lvlJc w:val="left"/>
      <w:pPr>
        <w:ind w:left="7958" w:hanging="420"/>
      </w:pPr>
      <w:rPr>
        <w:rFonts w:hint="default"/>
        <w:lang w:val="en-US" w:eastAsia="zh-CN" w:bidi="ar-SA"/>
      </w:rPr>
    </w:lvl>
  </w:abstractNum>
  <w:abstractNum w:abstractNumId="6">
    <w:multiLevelType w:val="hybridMultilevel"/>
    <w:lvl w:ilvl="0">
      <w:start w:val="1"/>
      <w:numFmt w:val="decimal"/>
      <w:lvlText w:val="（%1）"/>
      <w:lvlJc w:val="left"/>
      <w:pPr>
        <w:ind w:left="591" w:hanging="744"/>
        <w:jc w:val="left"/>
      </w:pPr>
      <w:rPr>
        <w:rFonts w:hint="default"/>
        <w:spacing w:val="-12"/>
        <w:w w:val="100"/>
        <w:lang w:val="en-US" w:eastAsia="zh-CN" w:bidi="ar-SA"/>
      </w:rPr>
    </w:lvl>
    <w:lvl w:ilvl="1">
      <w:start w:val="0"/>
      <w:numFmt w:val="bullet"/>
      <w:lvlText w:val="•"/>
      <w:lvlJc w:val="left"/>
      <w:pPr>
        <w:ind w:left="1542" w:hanging="744"/>
      </w:pPr>
      <w:rPr>
        <w:rFonts w:hint="default"/>
        <w:lang w:val="en-US" w:eastAsia="zh-CN" w:bidi="ar-SA"/>
      </w:rPr>
    </w:lvl>
    <w:lvl w:ilvl="2">
      <w:start w:val="0"/>
      <w:numFmt w:val="bullet"/>
      <w:lvlText w:val="•"/>
      <w:lvlJc w:val="left"/>
      <w:pPr>
        <w:ind w:left="2485" w:hanging="744"/>
      </w:pPr>
      <w:rPr>
        <w:rFonts w:hint="default"/>
        <w:lang w:val="en-US" w:eastAsia="zh-CN" w:bidi="ar-SA"/>
      </w:rPr>
    </w:lvl>
    <w:lvl w:ilvl="3">
      <w:start w:val="0"/>
      <w:numFmt w:val="bullet"/>
      <w:lvlText w:val="•"/>
      <w:lvlJc w:val="left"/>
      <w:pPr>
        <w:ind w:left="3427" w:hanging="744"/>
      </w:pPr>
      <w:rPr>
        <w:rFonts w:hint="default"/>
        <w:lang w:val="en-US" w:eastAsia="zh-CN" w:bidi="ar-SA"/>
      </w:rPr>
    </w:lvl>
    <w:lvl w:ilvl="4">
      <w:start w:val="0"/>
      <w:numFmt w:val="bullet"/>
      <w:lvlText w:val="•"/>
      <w:lvlJc w:val="left"/>
      <w:pPr>
        <w:ind w:left="4370" w:hanging="744"/>
      </w:pPr>
      <w:rPr>
        <w:rFonts w:hint="default"/>
        <w:lang w:val="en-US" w:eastAsia="zh-CN" w:bidi="ar-SA"/>
      </w:rPr>
    </w:lvl>
    <w:lvl w:ilvl="5">
      <w:start w:val="0"/>
      <w:numFmt w:val="bullet"/>
      <w:lvlText w:val="•"/>
      <w:lvlJc w:val="left"/>
      <w:pPr>
        <w:ind w:left="5313" w:hanging="744"/>
      </w:pPr>
      <w:rPr>
        <w:rFonts w:hint="default"/>
        <w:lang w:val="en-US" w:eastAsia="zh-CN" w:bidi="ar-SA"/>
      </w:rPr>
    </w:lvl>
    <w:lvl w:ilvl="6">
      <w:start w:val="0"/>
      <w:numFmt w:val="bullet"/>
      <w:lvlText w:val="•"/>
      <w:lvlJc w:val="left"/>
      <w:pPr>
        <w:ind w:left="6255" w:hanging="744"/>
      </w:pPr>
      <w:rPr>
        <w:rFonts w:hint="default"/>
        <w:lang w:val="en-US" w:eastAsia="zh-CN" w:bidi="ar-SA"/>
      </w:rPr>
    </w:lvl>
    <w:lvl w:ilvl="7">
      <w:start w:val="0"/>
      <w:numFmt w:val="bullet"/>
      <w:lvlText w:val="•"/>
      <w:lvlJc w:val="left"/>
      <w:pPr>
        <w:ind w:left="7198" w:hanging="744"/>
      </w:pPr>
      <w:rPr>
        <w:rFonts w:hint="default"/>
        <w:lang w:val="en-US" w:eastAsia="zh-CN" w:bidi="ar-SA"/>
      </w:rPr>
    </w:lvl>
    <w:lvl w:ilvl="8">
      <w:start w:val="0"/>
      <w:numFmt w:val="bullet"/>
      <w:lvlText w:val="•"/>
      <w:lvlJc w:val="left"/>
      <w:pPr>
        <w:ind w:left="8140" w:hanging="744"/>
      </w:pPr>
      <w:rPr>
        <w:rFonts w:hint="default"/>
        <w:lang w:val="en-US" w:eastAsia="zh-CN" w:bidi="ar-SA"/>
      </w:rPr>
    </w:lvl>
  </w:abstractNum>
  <w:abstractNum w:abstractNumId="5">
    <w:multiLevelType w:val="hybridMultilevel"/>
    <w:lvl w:ilvl="0">
      <w:start w:val="1"/>
      <w:numFmt w:val="decimal"/>
      <w:lvlText w:val="（%1）"/>
      <w:lvlJc w:val="left"/>
      <w:pPr>
        <w:ind w:left="2153" w:hanging="963"/>
        <w:jc w:val="left"/>
      </w:pPr>
      <w:rPr>
        <w:rFonts w:hint="default"/>
        <w:w w:val="96"/>
        <w:lang w:val="en-US" w:eastAsia="zh-CN" w:bidi="ar-SA"/>
      </w:rPr>
    </w:lvl>
    <w:lvl w:ilvl="1">
      <w:start w:val="0"/>
      <w:numFmt w:val="bullet"/>
      <w:lvlText w:val="•"/>
      <w:lvlJc w:val="left"/>
      <w:pPr>
        <w:ind w:left="2946" w:hanging="963"/>
      </w:pPr>
      <w:rPr>
        <w:rFonts w:hint="default"/>
        <w:lang w:val="en-US" w:eastAsia="zh-CN" w:bidi="ar-SA"/>
      </w:rPr>
    </w:lvl>
    <w:lvl w:ilvl="2">
      <w:start w:val="0"/>
      <w:numFmt w:val="bullet"/>
      <w:lvlText w:val="•"/>
      <w:lvlJc w:val="left"/>
      <w:pPr>
        <w:ind w:left="3733" w:hanging="963"/>
      </w:pPr>
      <w:rPr>
        <w:rFonts w:hint="default"/>
        <w:lang w:val="en-US" w:eastAsia="zh-CN" w:bidi="ar-SA"/>
      </w:rPr>
    </w:lvl>
    <w:lvl w:ilvl="3">
      <w:start w:val="0"/>
      <w:numFmt w:val="bullet"/>
      <w:lvlText w:val="•"/>
      <w:lvlJc w:val="left"/>
      <w:pPr>
        <w:ind w:left="4519" w:hanging="963"/>
      </w:pPr>
      <w:rPr>
        <w:rFonts w:hint="default"/>
        <w:lang w:val="en-US" w:eastAsia="zh-CN" w:bidi="ar-SA"/>
      </w:rPr>
    </w:lvl>
    <w:lvl w:ilvl="4">
      <w:start w:val="0"/>
      <w:numFmt w:val="bullet"/>
      <w:lvlText w:val="•"/>
      <w:lvlJc w:val="left"/>
      <w:pPr>
        <w:ind w:left="5306" w:hanging="963"/>
      </w:pPr>
      <w:rPr>
        <w:rFonts w:hint="default"/>
        <w:lang w:val="en-US" w:eastAsia="zh-CN" w:bidi="ar-SA"/>
      </w:rPr>
    </w:lvl>
    <w:lvl w:ilvl="5">
      <w:start w:val="0"/>
      <w:numFmt w:val="bullet"/>
      <w:lvlText w:val="•"/>
      <w:lvlJc w:val="left"/>
      <w:pPr>
        <w:ind w:left="6093" w:hanging="963"/>
      </w:pPr>
      <w:rPr>
        <w:rFonts w:hint="default"/>
        <w:lang w:val="en-US" w:eastAsia="zh-CN" w:bidi="ar-SA"/>
      </w:rPr>
    </w:lvl>
    <w:lvl w:ilvl="6">
      <w:start w:val="0"/>
      <w:numFmt w:val="bullet"/>
      <w:lvlText w:val="•"/>
      <w:lvlJc w:val="left"/>
      <w:pPr>
        <w:ind w:left="6879" w:hanging="963"/>
      </w:pPr>
      <w:rPr>
        <w:rFonts w:hint="default"/>
        <w:lang w:val="en-US" w:eastAsia="zh-CN" w:bidi="ar-SA"/>
      </w:rPr>
    </w:lvl>
    <w:lvl w:ilvl="7">
      <w:start w:val="0"/>
      <w:numFmt w:val="bullet"/>
      <w:lvlText w:val="•"/>
      <w:lvlJc w:val="left"/>
      <w:pPr>
        <w:ind w:left="7666" w:hanging="963"/>
      </w:pPr>
      <w:rPr>
        <w:rFonts w:hint="default"/>
        <w:lang w:val="en-US" w:eastAsia="zh-CN" w:bidi="ar-SA"/>
      </w:rPr>
    </w:lvl>
    <w:lvl w:ilvl="8">
      <w:start w:val="0"/>
      <w:numFmt w:val="bullet"/>
      <w:lvlText w:val="•"/>
      <w:lvlJc w:val="left"/>
      <w:pPr>
        <w:ind w:left="8452" w:hanging="963"/>
      </w:pPr>
      <w:rPr>
        <w:rFonts w:hint="default"/>
        <w:lang w:val="en-US" w:eastAsia="zh-CN" w:bidi="ar-SA"/>
      </w:rPr>
    </w:lvl>
  </w:abstractNum>
  <w:abstractNum w:abstractNumId="4">
    <w:multiLevelType w:val="hybridMultilevel"/>
    <w:lvl w:ilvl="0">
      <w:start w:val="1"/>
      <w:numFmt w:val="decimal"/>
      <w:lvlText w:val="%1."/>
      <w:lvlJc w:val="left"/>
      <w:pPr>
        <w:ind w:left="713" w:hanging="420"/>
        <w:jc w:val="right"/>
      </w:pPr>
      <w:rPr>
        <w:rFonts w:hint="default"/>
        <w:spacing w:val="-38"/>
        <w:w w:val="100"/>
        <w:lang w:val="en-US" w:eastAsia="zh-CN" w:bidi="ar-SA"/>
      </w:rPr>
    </w:lvl>
    <w:lvl w:ilvl="1">
      <w:start w:val="0"/>
      <w:numFmt w:val="bullet"/>
      <w:lvlText w:val="•"/>
      <w:lvlJc w:val="left"/>
      <w:pPr>
        <w:ind w:left="1650" w:hanging="420"/>
      </w:pPr>
      <w:rPr>
        <w:rFonts w:hint="default"/>
        <w:lang w:val="en-US" w:eastAsia="zh-CN" w:bidi="ar-SA"/>
      </w:rPr>
    </w:lvl>
    <w:lvl w:ilvl="2">
      <w:start w:val="0"/>
      <w:numFmt w:val="bullet"/>
      <w:lvlText w:val="•"/>
      <w:lvlJc w:val="left"/>
      <w:pPr>
        <w:ind w:left="2581" w:hanging="420"/>
      </w:pPr>
      <w:rPr>
        <w:rFonts w:hint="default"/>
        <w:lang w:val="en-US" w:eastAsia="zh-CN" w:bidi="ar-SA"/>
      </w:rPr>
    </w:lvl>
    <w:lvl w:ilvl="3">
      <w:start w:val="0"/>
      <w:numFmt w:val="bullet"/>
      <w:lvlText w:val="•"/>
      <w:lvlJc w:val="left"/>
      <w:pPr>
        <w:ind w:left="3511" w:hanging="420"/>
      </w:pPr>
      <w:rPr>
        <w:rFonts w:hint="default"/>
        <w:lang w:val="en-US" w:eastAsia="zh-CN" w:bidi="ar-SA"/>
      </w:rPr>
    </w:lvl>
    <w:lvl w:ilvl="4">
      <w:start w:val="0"/>
      <w:numFmt w:val="bullet"/>
      <w:lvlText w:val="•"/>
      <w:lvlJc w:val="left"/>
      <w:pPr>
        <w:ind w:left="4442" w:hanging="420"/>
      </w:pPr>
      <w:rPr>
        <w:rFonts w:hint="default"/>
        <w:lang w:val="en-US" w:eastAsia="zh-CN" w:bidi="ar-SA"/>
      </w:rPr>
    </w:lvl>
    <w:lvl w:ilvl="5">
      <w:start w:val="0"/>
      <w:numFmt w:val="bullet"/>
      <w:lvlText w:val="•"/>
      <w:lvlJc w:val="left"/>
      <w:pPr>
        <w:ind w:left="5373" w:hanging="420"/>
      </w:pPr>
      <w:rPr>
        <w:rFonts w:hint="default"/>
        <w:lang w:val="en-US" w:eastAsia="zh-CN" w:bidi="ar-SA"/>
      </w:rPr>
    </w:lvl>
    <w:lvl w:ilvl="6">
      <w:start w:val="0"/>
      <w:numFmt w:val="bullet"/>
      <w:lvlText w:val="•"/>
      <w:lvlJc w:val="left"/>
      <w:pPr>
        <w:ind w:left="6303" w:hanging="420"/>
      </w:pPr>
      <w:rPr>
        <w:rFonts w:hint="default"/>
        <w:lang w:val="en-US" w:eastAsia="zh-CN" w:bidi="ar-SA"/>
      </w:rPr>
    </w:lvl>
    <w:lvl w:ilvl="7">
      <w:start w:val="0"/>
      <w:numFmt w:val="bullet"/>
      <w:lvlText w:val="•"/>
      <w:lvlJc w:val="left"/>
      <w:pPr>
        <w:ind w:left="7234" w:hanging="420"/>
      </w:pPr>
      <w:rPr>
        <w:rFonts w:hint="default"/>
        <w:lang w:val="en-US" w:eastAsia="zh-CN" w:bidi="ar-SA"/>
      </w:rPr>
    </w:lvl>
    <w:lvl w:ilvl="8">
      <w:start w:val="0"/>
      <w:numFmt w:val="bullet"/>
      <w:lvlText w:val="•"/>
      <w:lvlJc w:val="left"/>
      <w:pPr>
        <w:ind w:left="8164" w:hanging="420"/>
      </w:pPr>
      <w:rPr>
        <w:rFonts w:hint="default"/>
        <w:lang w:val="en-US" w:eastAsia="zh-CN" w:bidi="ar-SA"/>
      </w:rPr>
    </w:lvl>
  </w:abstractNum>
  <w:abstractNum w:abstractNumId="3">
    <w:multiLevelType w:val="hybridMultilevel"/>
    <w:lvl w:ilvl="0">
      <w:start w:val="8"/>
      <w:numFmt w:val="decimal"/>
      <w:lvlText w:val="%1."/>
      <w:lvlJc w:val="left"/>
      <w:pPr>
        <w:ind w:left="1613" w:hanging="300"/>
        <w:jc w:val="left"/>
      </w:pPr>
      <w:rPr>
        <w:rFonts w:hint="default" w:ascii="宋体" w:hAnsi="宋体" w:eastAsia="宋体" w:cs="宋体"/>
        <w:spacing w:val="-2"/>
        <w:w w:val="100"/>
        <w:sz w:val="28"/>
        <w:szCs w:val="28"/>
        <w:lang w:val="en-US" w:eastAsia="zh-CN" w:bidi="ar-SA"/>
      </w:rPr>
    </w:lvl>
    <w:lvl w:ilvl="1">
      <w:start w:val="0"/>
      <w:numFmt w:val="bullet"/>
      <w:lvlText w:val="•"/>
      <w:lvlJc w:val="left"/>
      <w:pPr>
        <w:ind w:left="2460" w:hanging="300"/>
      </w:pPr>
      <w:rPr>
        <w:rFonts w:hint="default"/>
        <w:lang w:val="en-US" w:eastAsia="zh-CN" w:bidi="ar-SA"/>
      </w:rPr>
    </w:lvl>
    <w:lvl w:ilvl="2">
      <w:start w:val="0"/>
      <w:numFmt w:val="bullet"/>
      <w:lvlText w:val="•"/>
      <w:lvlJc w:val="left"/>
      <w:pPr>
        <w:ind w:left="3301" w:hanging="300"/>
      </w:pPr>
      <w:rPr>
        <w:rFonts w:hint="default"/>
        <w:lang w:val="en-US" w:eastAsia="zh-CN" w:bidi="ar-SA"/>
      </w:rPr>
    </w:lvl>
    <w:lvl w:ilvl="3">
      <w:start w:val="0"/>
      <w:numFmt w:val="bullet"/>
      <w:lvlText w:val="•"/>
      <w:lvlJc w:val="left"/>
      <w:pPr>
        <w:ind w:left="4141" w:hanging="300"/>
      </w:pPr>
      <w:rPr>
        <w:rFonts w:hint="default"/>
        <w:lang w:val="en-US" w:eastAsia="zh-CN" w:bidi="ar-SA"/>
      </w:rPr>
    </w:lvl>
    <w:lvl w:ilvl="4">
      <w:start w:val="0"/>
      <w:numFmt w:val="bullet"/>
      <w:lvlText w:val="•"/>
      <w:lvlJc w:val="left"/>
      <w:pPr>
        <w:ind w:left="4982" w:hanging="300"/>
      </w:pPr>
      <w:rPr>
        <w:rFonts w:hint="default"/>
        <w:lang w:val="en-US" w:eastAsia="zh-CN" w:bidi="ar-SA"/>
      </w:rPr>
    </w:lvl>
    <w:lvl w:ilvl="5">
      <w:start w:val="0"/>
      <w:numFmt w:val="bullet"/>
      <w:lvlText w:val="•"/>
      <w:lvlJc w:val="left"/>
      <w:pPr>
        <w:ind w:left="5823" w:hanging="300"/>
      </w:pPr>
      <w:rPr>
        <w:rFonts w:hint="default"/>
        <w:lang w:val="en-US" w:eastAsia="zh-CN" w:bidi="ar-SA"/>
      </w:rPr>
    </w:lvl>
    <w:lvl w:ilvl="6">
      <w:start w:val="0"/>
      <w:numFmt w:val="bullet"/>
      <w:lvlText w:val="•"/>
      <w:lvlJc w:val="left"/>
      <w:pPr>
        <w:ind w:left="6663" w:hanging="300"/>
      </w:pPr>
      <w:rPr>
        <w:rFonts w:hint="default"/>
        <w:lang w:val="en-US" w:eastAsia="zh-CN" w:bidi="ar-SA"/>
      </w:rPr>
    </w:lvl>
    <w:lvl w:ilvl="7">
      <w:start w:val="0"/>
      <w:numFmt w:val="bullet"/>
      <w:lvlText w:val="•"/>
      <w:lvlJc w:val="left"/>
      <w:pPr>
        <w:ind w:left="7504" w:hanging="300"/>
      </w:pPr>
      <w:rPr>
        <w:rFonts w:hint="default"/>
        <w:lang w:val="en-US" w:eastAsia="zh-CN" w:bidi="ar-SA"/>
      </w:rPr>
    </w:lvl>
    <w:lvl w:ilvl="8">
      <w:start w:val="0"/>
      <w:numFmt w:val="bullet"/>
      <w:lvlText w:val="•"/>
      <w:lvlJc w:val="left"/>
      <w:pPr>
        <w:ind w:left="8344" w:hanging="300"/>
      </w:pPr>
      <w:rPr>
        <w:rFonts w:hint="default"/>
        <w:lang w:val="en-US" w:eastAsia="zh-CN" w:bidi="ar-SA"/>
      </w:rPr>
    </w:lvl>
  </w:abstractNum>
  <w:abstractNum w:abstractNumId="2">
    <w:multiLevelType w:val="hybridMultilevel"/>
    <w:lvl w:ilvl="0">
      <w:start w:val="1"/>
      <w:numFmt w:val="decimal"/>
      <w:lvlText w:val="%1."/>
      <w:lvlJc w:val="left"/>
      <w:pPr>
        <w:ind w:left="591" w:hanging="250"/>
        <w:jc w:val="left"/>
      </w:pPr>
      <w:rPr>
        <w:rFonts w:hint="default"/>
        <w:spacing w:val="-33"/>
        <w:w w:val="100"/>
        <w:lang w:val="en-US" w:eastAsia="zh-CN" w:bidi="ar-SA"/>
      </w:rPr>
    </w:lvl>
    <w:lvl w:ilvl="1">
      <w:start w:val="1"/>
      <w:numFmt w:val="decimal"/>
      <w:lvlText w:val="%2."/>
      <w:lvlJc w:val="left"/>
      <w:pPr>
        <w:ind w:left="1577" w:hanging="264"/>
        <w:jc w:val="left"/>
      </w:pPr>
      <w:rPr>
        <w:rFonts w:hint="default" w:ascii="宋体" w:hAnsi="宋体" w:eastAsia="宋体" w:cs="宋体"/>
        <w:spacing w:val="-38"/>
        <w:w w:val="100"/>
        <w:sz w:val="28"/>
        <w:szCs w:val="28"/>
        <w:lang w:val="en-US" w:eastAsia="zh-CN" w:bidi="ar-SA"/>
      </w:rPr>
    </w:lvl>
    <w:lvl w:ilvl="2">
      <w:start w:val="0"/>
      <w:numFmt w:val="bullet"/>
      <w:lvlText w:val="•"/>
      <w:lvlJc w:val="left"/>
      <w:pPr>
        <w:ind w:left="2518" w:hanging="264"/>
      </w:pPr>
      <w:rPr>
        <w:rFonts w:hint="default"/>
        <w:lang w:val="en-US" w:eastAsia="zh-CN" w:bidi="ar-SA"/>
      </w:rPr>
    </w:lvl>
    <w:lvl w:ilvl="3">
      <w:start w:val="0"/>
      <w:numFmt w:val="bullet"/>
      <w:lvlText w:val="•"/>
      <w:lvlJc w:val="left"/>
      <w:pPr>
        <w:ind w:left="3456" w:hanging="264"/>
      </w:pPr>
      <w:rPr>
        <w:rFonts w:hint="default"/>
        <w:lang w:val="en-US" w:eastAsia="zh-CN" w:bidi="ar-SA"/>
      </w:rPr>
    </w:lvl>
    <w:lvl w:ilvl="4">
      <w:start w:val="0"/>
      <w:numFmt w:val="bullet"/>
      <w:lvlText w:val="•"/>
      <w:lvlJc w:val="left"/>
      <w:pPr>
        <w:ind w:left="4395" w:hanging="264"/>
      </w:pPr>
      <w:rPr>
        <w:rFonts w:hint="default"/>
        <w:lang w:val="en-US" w:eastAsia="zh-CN" w:bidi="ar-SA"/>
      </w:rPr>
    </w:lvl>
    <w:lvl w:ilvl="5">
      <w:start w:val="0"/>
      <w:numFmt w:val="bullet"/>
      <w:lvlText w:val="•"/>
      <w:lvlJc w:val="left"/>
      <w:pPr>
        <w:ind w:left="5333" w:hanging="264"/>
      </w:pPr>
      <w:rPr>
        <w:rFonts w:hint="default"/>
        <w:lang w:val="en-US" w:eastAsia="zh-CN" w:bidi="ar-SA"/>
      </w:rPr>
    </w:lvl>
    <w:lvl w:ilvl="6">
      <w:start w:val="0"/>
      <w:numFmt w:val="bullet"/>
      <w:lvlText w:val="•"/>
      <w:lvlJc w:val="left"/>
      <w:pPr>
        <w:ind w:left="6272" w:hanging="264"/>
      </w:pPr>
      <w:rPr>
        <w:rFonts w:hint="default"/>
        <w:lang w:val="en-US" w:eastAsia="zh-CN" w:bidi="ar-SA"/>
      </w:rPr>
    </w:lvl>
    <w:lvl w:ilvl="7">
      <w:start w:val="0"/>
      <w:numFmt w:val="bullet"/>
      <w:lvlText w:val="•"/>
      <w:lvlJc w:val="left"/>
      <w:pPr>
        <w:ind w:left="7210" w:hanging="264"/>
      </w:pPr>
      <w:rPr>
        <w:rFonts w:hint="default"/>
        <w:lang w:val="en-US" w:eastAsia="zh-CN" w:bidi="ar-SA"/>
      </w:rPr>
    </w:lvl>
    <w:lvl w:ilvl="8">
      <w:start w:val="0"/>
      <w:numFmt w:val="bullet"/>
      <w:lvlText w:val="•"/>
      <w:lvlJc w:val="left"/>
      <w:pPr>
        <w:ind w:left="8149" w:hanging="264"/>
      </w:pPr>
      <w:rPr>
        <w:rFonts w:hint="default"/>
        <w:lang w:val="en-US" w:eastAsia="zh-CN" w:bidi="ar-SA"/>
      </w:rPr>
    </w:lvl>
  </w:abstractNum>
  <w:abstractNum w:abstractNumId="1">
    <w:multiLevelType w:val="hybridMultilevel"/>
    <w:lvl w:ilvl="0">
      <w:start w:val="1"/>
      <w:numFmt w:val="decimal"/>
      <w:lvlText w:val="%1."/>
      <w:lvlJc w:val="left"/>
      <w:pPr>
        <w:ind w:left="591" w:hanging="281"/>
        <w:jc w:val="left"/>
      </w:pPr>
      <w:rPr>
        <w:rFonts w:hint="default" w:ascii="宋体" w:hAnsi="宋体" w:eastAsia="宋体" w:cs="宋体"/>
        <w:spacing w:val="-4"/>
        <w:w w:val="100"/>
        <w:sz w:val="26"/>
        <w:szCs w:val="26"/>
        <w:lang w:val="en-US" w:eastAsia="zh-CN" w:bidi="ar-SA"/>
      </w:rPr>
    </w:lvl>
    <w:lvl w:ilvl="1">
      <w:start w:val="0"/>
      <w:numFmt w:val="bullet"/>
      <w:lvlText w:val="•"/>
      <w:lvlJc w:val="left"/>
      <w:pPr>
        <w:ind w:left="1542" w:hanging="281"/>
      </w:pPr>
      <w:rPr>
        <w:rFonts w:hint="default"/>
        <w:lang w:val="en-US" w:eastAsia="zh-CN" w:bidi="ar-SA"/>
      </w:rPr>
    </w:lvl>
    <w:lvl w:ilvl="2">
      <w:start w:val="0"/>
      <w:numFmt w:val="bullet"/>
      <w:lvlText w:val="•"/>
      <w:lvlJc w:val="left"/>
      <w:pPr>
        <w:ind w:left="2485" w:hanging="281"/>
      </w:pPr>
      <w:rPr>
        <w:rFonts w:hint="default"/>
        <w:lang w:val="en-US" w:eastAsia="zh-CN" w:bidi="ar-SA"/>
      </w:rPr>
    </w:lvl>
    <w:lvl w:ilvl="3">
      <w:start w:val="0"/>
      <w:numFmt w:val="bullet"/>
      <w:lvlText w:val="•"/>
      <w:lvlJc w:val="left"/>
      <w:pPr>
        <w:ind w:left="3427" w:hanging="281"/>
      </w:pPr>
      <w:rPr>
        <w:rFonts w:hint="default"/>
        <w:lang w:val="en-US" w:eastAsia="zh-CN" w:bidi="ar-SA"/>
      </w:rPr>
    </w:lvl>
    <w:lvl w:ilvl="4">
      <w:start w:val="0"/>
      <w:numFmt w:val="bullet"/>
      <w:lvlText w:val="•"/>
      <w:lvlJc w:val="left"/>
      <w:pPr>
        <w:ind w:left="4370" w:hanging="281"/>
      </w:pPr>
      <w:rPr>
        <w:rFonts w:hint="default"/>
        <w:lang w:val="en-US" w:eastAsia="zh-CN" w:bidi="ar-SA"/>
      </w:rPr>
    </w:lvl>
    <w:lvl w:ilvl="5">
      <w:start w:val="0"/>
      <w:numFmt w:val="bullet"/>
      <w:lvlText w:val="•"/>
      <w:lvlJc w:val="left"/>
      <w:pPr>
        <w:ind w:left="5313" w:hanging="281"/>
      </w:pPr>
      <w:rPr>
        <w:rFonts w:hint="default"/>
        <w:lang w:val="en-US" w:eastAsia="zh-CN" w:bidi="ar-SA"/>
      </w:rPr>
    </w:lvl>
    <w:lvl w:ilvl="6">
      <w:start w:val="0"/>
      <w:numFmt w:val="bullet"/>
      <w:lvlText w:val="•"/>
      <w:lvlJc w:val="left"/>
      <w:pPr>
        <w:ind w:left="6255" w:hanging="281"/>
      </w:pPr>
      <w:rPr>
        <w:rFonts w:hint="default"/>
        <w:lang w:val="en-US" w:eastAsia="zh-CN" w:bidi="ar-SA"/>
      </w:rPr>
    </w:lvl>
    <w:lvl w:ilvl="7">
      <w:start w:val="0"/>
      <w:numFmt w:val="bullet"/>
      <w:lvlText w:val="•"/>
      <w:lvlJc w:val="left"/>
      <w:pPr>
        <w:ind w:left="7198" w:hanging="281"/>
      </w:pPr>
      <w:rPr>
        <w:rFonts w:hint="default"/>
        <w:lang w:val="en-US" w:eastAsia="zh-CN" w:bidi="ar-SA"/>
      </w:rPr>
    </w:lvl>
    <w:lvl w:ilvl="8">
      <w:start w:val="0"/>
      <w:numFmt w:val="bullet"/>
      <w:lvlText w:val="•"/>
      <w:lvlJc w:val="left"/>
      <w:pPr>
        <w:ind w:left="8140" w:hanging="281"/>
      </w:pPr>
      <w:rPr>
        <w:rFonts w:hint="default"/>
        <w:lang w:val="en-US" w:eastAsia="zh-CN" w:bidi="ar-SA"/>
      </w:rPr>
    </w:lvl>
  </w:abstractNum>
  <w:abstractNum w:abstractNumId="0">
    <w:multiLevelType w:val="hybridMultilevel"/>
    <w:lvl w:ilvl="0">
      <w:start w:val="1"/>
      <w:numFmt w:val="decimal"/>
      <w:lvlText w:val="%1."/>
      <w:lvlJc w:val="left"/>
      <w:pPr>
        <w:ind w:left="1553" w:hanging="322"/>
        <w:jc w:val="left"/>
      </w:pPr>
      <w:rPr>
        <w:rFonts w:hint="default" w:ascii="仿宋" w:hAnsi="仿宋" w:eastAsia="仿宋" w:cs="仿宋"/>
        <w:spacing w:val="-2"/>
        <w:w w:val="99"/>
        <w:sz w:val="30"/>
        <w:szCs w:val="30"/>
        <w:lang w:val="en-US" w:eastAsia="zh-CN" w:bidi="ar-SA"/>
      </w:rPr>
    </w:lvl>
    <w:lvl w:ilvl="1">
      <w:start w:val="2"/>
      <w:numFmt w:val="decimal"/>
      <w:lvlText w:val="%2."/>
      <w:lvlJc w:val="left"/>
      <w:pPr>
        <w:ind w:left="2832" w:hanging="322"/>
        <w:jc w:val="left"/>
      </w:pPr>
      <w:rPr>
        <w:rFonts w:hint="default" w:ascii="仿宋" w:hAnsi="仿宋" w:eastAsia="仿宋" w:cs="仿宋"/>
        <w:spacing w:val="-2"/>
        <w:w w:val="99"/>
        <w:sz w:val="30"/>
        <w:szCs w:val="30"/>
        <w:lang w:val="en-US" w:eastAsia="zh-CN" w:bidi="ar-SA"/>
      </w:rPr>
    </w:lvl>
    <w:lvl w:ilvl="2">
      <w:start w:val="0"/>
      <w:numFmt w:val="bullet"/>
      <w:lvlText w:val="•"/>
      <w:lvlJc w:val="left"/>
      <w:pPr>
        <w:ind w:left="3638" w:hanging="322"/>
      </w:pPr>
      <w:rPr>
        <w:rFonts w:hint="default"/>
        <w:lang w:val="en-US" w:eastAsia="zh-CN" w:bidi="ar-SA"/>
      </w:rPr>
    </w:lvl>
    <w:lvl w:ilvl="3">
      <w:start w:val="0"/>
      <w:numFmt w:val="bullet"/>
      <w:lvlText w:val="•"/>
      <w:lvlJc w:val="left"/>
      <w:pPr>
        <w:ind w:left="4436" w:hanging="322"/>
      </w:pPr>
      <w:rPr>
        <w:rFonts w:hint="default"/>
        <w:lang w:val="en-US" w:eastAsia="zh-CN" w:bidi="ar-SA"/>
      </w:rPr>
    </w:lvl>
    <w:lvl w:ilvl="4">
      <w:start w:val="0"/>
      <w:numFmt w:val="bullet"/>
      <w:lvlText w:val="•"/>
      <w:lvlJc w:val="left"/>
      <w:pPr>
        <w:ind w:left="5235" w:hanging="322"/>
      </w:pPr>
      <w:rPr>
        <w:rFonts w:hint="default"/>
        <w:lang w:val="en-US" w:eastAsia="zh-CN" w:bidi="ar-SA"/>
      </w:rPr>
    </w:lvl>
    <w:lvl w:ilvl="5">
      <w:start w:val="0"/>
      <w:numFmt w:val="bullet"/>
      <w:lvlText w:val="•"/>
      <w:lvlJc w:val="left"/>
      <w:pPr>
        <w:ind w:left="6033" w:hanging="322"/>
      </w:pPr>
      <w:rPr>
        <w:rFonts w:hint="default"/>
        <w:lang w:val="en-US" w:eastAsia="zh-CN" w:bidi="ar-SA"/>
      </w:rPr>
    </w:lvl>
    <w:lvl w:ilvl="6">
      <w:start w:val="0"/>
      <w:numFmt w:val="bullet"/>
      <w:lvlText w:val="•"/>
      <w:lvlJc w:val="left"/>
      <w:pPr>
        <w:ind w:left="6832" w:hanging="322"/>
      </w:pPr>
      <w:rPr>
        <w:rFonts w:hint="default"/>
        <w:lang w:val="en-US" w:eastAsia="zh-CN" w:bidi="ar-SA"/>
      </w:rPr>
    </w:lvl>
    <w:lvl w:ilvl="7">
      <w:start w:val="0"/>
      <w:numFmt w:val="bullet"/>
      <w:lvlText w:val="•"/>
      <w:lvlJc w:val="left"/>
      <w:pPr>
        <w:ind w:left="7630" w:hanging="322"/>
      </w:pPr>
      <w:rPr>
        <w:rFonts w:hint="default"/>
        <w:lang w:val="en-US" w:eastAsia="zh-CN" w:bidi="ar-SA"/>
      </w:rPr>
    </w:lvl>
    <w:lvl w:ilvl="8">
      <w:start w:val="0"/>
      <w:numFmt w:val="bullet"/>
      <w:lvlText w:val="•"/>
      <w:lvlJc w:val="left"/>
      <w:pPr>
        <w:ind w:left="8429" w:hanging="322"/>
      </w:pPr>
      <w:rPr>
        <w:rFonts w:hint="default"/>
        <w:lang w:val="en-US" w:eastAsia="zh-CN"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rPr>
      <w:rFonts w:ascii="宋体" w:hAnsi="宋体" w:eastAsia="宋体" w:cs="宋体"/>
      <w:sz w:val="30"/>
      <w:szCs w:val="30"/>
      <w:lang w:val="en-US" w:eastAsia="zh-CN" w:bidi="ar-SA"/>
    </w:rPr>
  </w:style>
  <w:style w:styleId="Heading1" w:type="paragraph">
    <w:name w:val="Heading 1"/>
    <w:basedOn w:val="Normal"/>
    <w:uiPriority w:val="1"/>
    <w:qFormat/>
    <w:pPr>
      <w:spacing w:line="669" w:lineRule="exact"/>
      <w:ind w:left="1166" w:right="1166"/>
      <w:jc w:val="center"/>
      <w:outlineLvl w:val="1"/>
    </w:pPr>
    <w:rPr>
      <w:rFonts w:ascii="方正小标宋简体" w:hAnsi="方正小标宋简体" w:eastAsia="方正小标宋简体" w:cs="方正小标宋简体"/>
      <w:sz w:val="44"/>
      <w:szCs w:val="44"/>
      <w:lang w:val="en-US" w:eastAsia="zh-CN" w:bidi="ar-SA"/>
    </w:rPr>
  </w:style>
  <w:style w:styleId="Heading2" w:type="paragraph">
    <w:name w:val="Heading 2"/>
    <w:basedOn w:val="Normal"/>
    <w:uiPriority w:val="1"/>
    <w:qFormat/>
    <w:pPr>
      <w:ind w:right="4"/>
      <w:jc w:val="center"/>
      <w:outlineLvl w:val="2"/>
    </w:pPr>
    <w:rPr>
      <w:rFonts w:ascii="方正小标宋简体" w:hAnsi="方正小标宋简体" w:eastAsia="方正小标宋简体" w:cs="方正小标宋简体"/>
      <w:sz w:val="36"/>
      <w:szCs w:val="36"/>
      <w:lang w:val="en-US" w:eastAsia="zh-CN" w:bidi="ar-SA"/>
    </w:rPr>
  </w:style>
  <w:style w:styleId="ListParagraph" w:type="paragraph">
    <w:name w:val="List Paragraph"/>
    <w:basedOn w:val="Normal"/>
    <w:uiPriority w:val="1"/>
    <w:qFormat/>
    <w:pPr>
      <w:ind w:left="591" w:firstLine="600"/>
    </w:pPr>
    <w:rPr>
      <w:rFonts w:ascii="宋体" w:hAnsi="宋体" w:eastAsia="宋体" w:cs="宋体"/>
      <w:lang w:val="en-US" w:eastAsia="zh-CN" w:bidi="ar-SA"/>
    </w:rPr>
  </w:style>
  <w:style w:styleId="TableParagraph" w:type="paragraph">
    <w:name w:val="Table Paragraph"/>
    <w:basedOn w:val="Normal"/>
    <w:uiPriority w:val="1"/>
    <w:qFormat/>
    <w:pPr/>
    <w:rPr>
      <w:rFonts w:ascii="仿宋" w:hAnsi="仿宋" w:eastAsia="仿宋" w:cs="仿宋"/>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dcterms:created xsi:type="dcterms:W3CDTF">2025-03-13T07:30:55Z</dcterms:created>
  <dcterms:modified xsi:type="dcterms:W3CDTF">2025-03-13T07:30:55Z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WPS 文字</vt:lpwstr>
  </property>
  <property fmtid="{D5CDD505-2E9C-101B-9397-08002B2CF9AE}" pid="4" name="LastSaved">
    <vt:filetime>2025-03-13T00:00:00Z</vt:filetime>
  </property>
</Properties>
</file>